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95AA5" w:rsidRPr="00155605" w:rsidTr="00695AA5">
        <w:trPr>
          <w:trHeight w:val="517"/>
        </w:trPr>
        <w:tc>
          <w:tcPr>
            <w:tcW w:w="9004" w:type="dxa"/>
            <w:vAlign w:val="center"/>
          </w:tcPr>
          <w:p w:rsidR="00695AA5" w:rsidRPr="00D570F2" w:rsidRDefault="00695AA5" w:rsidP="00E45472">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E45472">
              <w:rPr>
                <w:b/>
                <w:sz w:val="28"/>
                <w:szCs w:val="28"/>
              </w:rPr>
              <w:t>6</w:t>
            </w:r>
            <w:r>
              <w:rPr>
                <w:b/>
                <w:sz w:val="28"/>
                <w:szCs w:val="28"/>
              </w:rPr>
              <w:t>/CFE/1</w:t>
            </w:r>
            <w:r w:rsidR="00E45472">
              <w:rPr>
                <w:b/>
                <w:sz w:val="28"/>
                <w:szCs w:val="28"/>
              </w:rPr>
              <w:t>1851</w:t>
            </w:r>
            <w:r>
              <w:rPr>
                <w:b/>
                <w:sz w:val="28"/>
                <w:szCs w:val="28"/>
              </w:rPr>
              <w:t>/JTR</w:t>
            </w:r>
          </w:p>
        </w:tc>
      </w:tr>
    </w:tbl>
    <w:p w:rsidR="0091424B" w:rsidRDefault="0091424B" w:rsidP="0091424B">
      <w:pPr>
        <w:pStyle w:val="Annexetitle"/>
        <w:pageBreakBefore w:val="0"/>
      </w:pPr>
      <w:r w:rsidRPr="00155605">
        <w:t>FINANCIAL PROPOSAL</w:t>
      </w:r>
      <w:r w:rsidR="00E733FF">
        <w:t xml:space="preserve"> TEMPLATE</w:t>
      </w:r>
    </w:p>
    <w:p w:rsidR="00D30536" w:rsidRPr="00D30536" w:rsidRDefault="00D30536" w:rsidP="00D30536">
      <w:pPr>
        <w:spacing w:after="120"/>
        <w:rPr>
          <w:b/>
          <w:u w:val="single"/>
        </w:rPr>
      </w:pPr>
      <w:r w:rsidRPr="00D3053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17E3D" w:rsidRPr="00D17E3D" w:rsidRDefault="00D17E3D" w:rsidP="00D17E3D">
      <w:pPr>
        <w:tabs>
          <w:tab w:val="left" w:pos="1134"/>
          <w:tab w:val="left" w:pos="5760"/>
        </w:tabs>
        <w:spacing w:after="0"/>
        <w:rPr>
          <w:rFonts w:eastAsia="平成明朝"/>
          <w:b/>
          <w:bCs/>
          <w:lang w:eastAsia="en-US"/>
        </w:rPr>
      </w:pPr>
    </w:p>
    <w:p w:rsidR="00D17E3D" w:rsidRDefault="00D17E3D" w:rsidP="00D17E3D">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00D419BA">
        <w:rPr>
          <w:rFonts w:eastAsia="平成明朝"/>
          <w:b/>
          <w:bCs/>
          <w:lang w:eastAsia="en-US"/>
        </w:rPr>
        <w:t xml:space="preserve">EUR </w:t>
      </w:r>
      <w:r w:rsidRPr="00D17E3D">
        <w:rPr>
          <w:rFonts w:eastAsia="平成明朝"/>
          <w:b/>
          <w:bCs/>
          <w:szCs w:val="24"/>
          <w:lang w:eastAsia="en-US"/>
        </w:rPr>
        <w:t xml:space="preserve">______________ </w:t>
      </w:r>
    </w:p>
    <w:p w:rsidR="00D17E3D" w:rsidRDefault="00D17E3D" w:rsidP="00D17E3D">
      <w:pPr>
        <w:tabs>
          <w:tab w:val="left" w:pos="1134"/>
          <w:tab w:val="left" w:pos="5760"/>
        </w:tabs>
        <w:spacing w:after="0"/>
        <w:rPr>
          <w:szCs w:val="24"/>
        </w:rPr>
      </w:pPr>
    </w:p>
    <w:tbl>
      <w:tblPr>
        <w:tblW w:w="9923" w:type="dxa"/>
        <w:tblInd w:w="-34" w:type="dxa"/>
        <w:tblLayout w:type="fixed"/>
        <w:tblCellMar>
          <w:left w:w="0" w:type="dxa"/>
          <w:right w:w="0" w:type="dxa"/>
        </w:tblCellMar>
        <w:tblLook w:val="04A0" w:firstRow="1" w:lastRow="0" w:firstColumn="1" w:lastColumn="0" w:noHBand="0" w:noVBand="1"/>
      </w:tblPr>
      <w:tblGrid>
        <w:gridCol w:w="1276"/>
        <w:gridCol w:w="1134"/>
        <w:gridCol w:w="2977"/>
        <w:gridCol w:w="1985"/>
        <w:gridCol w:w="1134"/>
        <w:gridCol w:w="1417"/>
      </w:tblGrid>
      <w:tr w:rsidR="00B61D61" w:rsidRPr="00695AA5" w:rsidTr="001A173F">
        <w:trPr>
          <w:trHeight w:val="270"/>
        </w:trPr>
        <w:tc>
          <w:tcPr>
            <w:tcW w:w="1276"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B61D61" w:rsidRPr="00695AA5" w:rsidRDefault="00184F70" w:rsidP="00B61D61">
            <w:pPr>
              <w:spacing w:after="0" w:line="276" w:lineRule="auto"/>
              <w:jc w:val="center"/>
              <w:rPr>
                <w:rFonts w:eastAsia="Calibri"/>
                <w:b/>
                <w:bCs/>
                <w:szCs w:val="24"/>
                <w:lang w:eastAsia="en-US"/>
              </w:rPr>
            </w:pPr>
            <w:r>
              <w:rPr>
                <w:rFonts w:eastAsia="Calibri"/>
                <w:b/>
                <w:bCs/>
                <w:szCs w:val="24"/>
                <w:lang w:eastAsia="en-US"/>
              </w:rPr>
              <w:t>Milestone</w:t>
            </w:r>
          </w:p>
        </w:tc>
        <w:tc>
          <w:tcPr>
            <w:tcW w:w="6096"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61D61" w:rsidRPr="00695AA5" w:rsidRDefault="00B61D61" w:rsidP="00D5400E">
            <w:pPr>
              <w:spacing w:after="0" w:line="276" w:lineRule="auto"/>
              <w:jc w:val="center"/>
              <w:rPr>
                <w:rFonts w:eastAsia="Calibri"/>
                <w:b/>
                <w:bCs/>
                <w:szCs w:val="24"/>
                <w:lang w:eastAsia="en-US"/>
              </w:rPr>
            </w:pPr>
            <w:r>
              <w:rPr>
                <w:rFonts w:eastAsia="Calibri"/>
                <w:b/>
                <w:bCs/>
                <w:szCs w:val="22"/>
                <w:lang w:eastAsia="en-US"/>
              </w:rPr>
              <w:t>Deliverable</w:t>
            </w:r>
            <w:r w:rsidR="00D5400E">
              <w:rPr>
                <w:rFonts w:eastAsia="Calibri"/>
                <w:b/>
                <w:bCs/>
                <w:szCs w:val="22"/>
                <w:lang w:eastAsia="en-US"/>
              </w:rPr>
              <w:t>s</w:t>
            </w:r>
          </w:p>
        </w:tc>
        <w:tc>
          <w:tcPr>
            <w:tcW w:w="1134" w:type="dxa"/>
            <w:vMerge w:val="restart"/>
            <w:tcBorders>
              <w:top w:val="single" w:sz="8" w:space="0" w:color="auto"/>
              <w:left w:val="nil"/>
              <w:right w:val="single" w:sz="8" w:space="0" w:color="auto"/>
            </w:tcBorders>
            <w:tcMar>
              <w:top w:w="0" w:type="dxa"/>
              <w:left w:w="108" w:type="dxa"/>
              <w:bottom w:w="0" w:type="dxa"/>
              <w:right w:w="108" w:type="dxa"/>
            </w:tcMar>
            <w:hideMark/>
          </w:tcPr>
          <w:p w:rsidR="00B61D61" w:rsidRPr="00695AA5" w:rsidRDefault="00B61D61" w:rsidP="00D5400E">
            <w:pPr>
              <w:spacing w:after="0" w:line="276" w:lineRule="auto"/>
              <w:jc w:val="center"/>
              <w:rPr>
                <w:rFonts w:eastAsia="Calibri"/>
                <w:b/>
                <w:bCs/>
                <w:szCs w:val="24"/>
                <w:lang w:eastAsia="en-US"/>
              </w:rPr>
            </w:pPr>
            <w:r>
              <w:rPr>
                <w:rFonts w:eastAsia="Calibri"/>
                <w:b/>
                <w:bCs/>
                <w:szCs w:val="22"/>
                <w:lang w:eastAsia="en-US"/>
              </w:rPr>
              <w:t xml:space="preserve">Est </w:t>
            </w:r>
            <w:r w:rsidRPr="00695AA5">
              <w:rPr>
                <w:rFonts w:eastAsia="Calibri"/>
                <w:b/>
                <w:bCs/>
                <w:szCs w:val="22"/>
                <w:lang w:eastAsia="en-US"/>
              </w:rPr>
              <w:t>Due Dates</w:t>
            </w:r>
          </w:p>
        </w:tc>
        <w:tc>
          <w:tcPr>
            <w:tcW w:w="1417" w:type="dxa"/>
            <w:vMerge w:val="restart"/>
            <w:tcBorders>
              <w:top w:val="single" w:sz="8" w:space="0" w:color="auto"/>
              <w:left w:val="nil"/>
              <w:right w:val="single" w:sz="8" w:space="0" w:color="auto"/>
            </w:tcBorders>
          </w:tcPr>
          <w:p w:rsidR="00B61D61" w:rsidRPr="00695AA5" w:rsidRDefault="00B61D61" w:rsidP="00695AA5">
            <w:pPr>
              <w:spacing w:before="120" w:after="100" w:line="276" w:lineRule="auto"/>
              <w:jc w:val="center"/>
              <w:rPr>
                <w:rFonts w:eastAsia="Calibri"/>
                <w:b/>
                <w:bCs/>
                <w:szCs w:val="22"/>
                <w:lang w:eastAsia="en-US"/>
              </w:rPr>
            </w:pPr>
            <w:r>
              <w:rPr>
                <w:rFonts w:eastAsia="Calibri"/>
                <w:b/>
                <w:bCs/>
                <w:szCs w:val="22"/>
                <w:lang w:eastAsia="en-US"/>
              </w:rPr>
              <w:t>Price (EUR)</w:t>
            </w:r>
          </w:p>
        </w:tc>
      </w:tr>
      <w:tr w:rsidR="00D5400E" w:rsidRPr="00695AA5" w:rsidTr="001A173F">
        <w:trPr>
          <w:trHeight w:val="392"/>
        </w:trPr>
        <w:tc>
          <w:tcPr>
            <w:tcW w:w="1276"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695AA5">
            <w:pPr>
              <w:spacing w:before="120" w:after="100" w:line="276" w:lineRule="auto"/>
              <w:jc w:val="center"/>
              <w:rPr>
                <w:rFonts w:eastAsia="Calibri"/>
                <w:b/>
                <w:bCs/>
                <w:szCs w:val="22"/>
                <w:lang w:eastAsia="en-US"/>
              </w:rPr>
            </w:pP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5400E" w:rsidRDefault="00D5400E" w:rsidP="00D5400E">
            <w:pPr>
              <w:spacing w:after="0" w:line="276" w:lineRule="auto"/>
              <w:jc w:val="center"/>
              <w:rPr>
                <w:rFonts w:eastAsia="Calibri"/>
                <w:b/>
                <w:bCs/>
                <w:szCs w:val="22"/>
                <w:lang w:eastAsia="en-US"/>
              </w:rPr>
            </w:pPr>
            <w:r>
              <w:rPr>
                <w:rFonts w:eastAsia="Calibri"/>
                <w:b/>
                <w:bCs/>
                <w:szCs w:val="22"/>
                <w:lang w:eastAsia="en-US"/>
              </w:rPr>
              <w:t>D#</w:t>
            </w:r>
          </w:p>
        </w:tc>
        <w:tc>
          <w:tcPr>
            <w:tcW w:w="2977" w:type="dxa"/>
            <w:tcBorders>
              <w:top w:val="single" w:sz="8" w:space="0" w:color="auto"/>
              <w:left w:val="nil"/>
              <w:bottom w:val="single" w:sz="8" w:space="0" w:color="auto"/>
              <w:right w:val="single" w:sz="8" w:space="0" w:color="auto"/>
            </w:tcBorders>
            <w:vAlign w:val="center"/>
          </w:tcPr>
          <w:p w:rsidR="00D5400E" w:rsidRDefault="00D5400E" w:rsidP="00D5400E">
            <w:pPr>
              <w:spacing w:after="0" w:line="276" w:lineRule="auto"/>
              <w:jc w:val="center"/>
              <w:rPr>
                <w:rFonts w:eastAsia="Calibri"/>
                <w:b/>
                <w:bCs/>
                <w:szCs w:val="22"/>
                <w:lang w:eastAsia="en-US"/>
              </w:rPr>
            </w:pPr>
            <w:r w:rsidRPr="00695AA5">
              <w:rPr>
                <w:rFonts w:eastAsia="Calibri"/>
                <w:b/>
                <w:bCs/>
                <w:szCs w:val="22"/>
                <w:lang w:eastAsia="en-US"/>
              </w:rPr>
              <w:t>Description</w:t>
            </w:r>
          </w:p>
        </w:tc>
        <w:tc>
          <w:tcPr>
            <w:tcW w:w="1985" w:type="dxa"/>
            <w:tcBorders>
              <w:top w:val="single" w:sz="8" w:space="0" w:color="auto"/>
              <w:left w:val="nil"/>
              <w:bottom w:val="single" w:sz="8" w:space="0" w:color="auto"/>
              <w:right w:val="single" w:sz="8" w:space="0" w:color="auto"/>
            </w:tcBorders>
            <w:vAlign w:val="center"/>
          </w:tcPr>
          <w:p w:rsidR="00D5400E" w:rsidRDefault="00D5400E" w:rsidP="00D5400E">
            <w:pPr>
              <w:spacing w:after="0" w:line="276" w:lineRule="auto"/>
              <w:jc w:val="center"/>
              <w:rPr>
                <w:rFonts w:eastAsia="Calibri"/>
                <w:b/>
                <w:bCs/>
                <w:szCs w:val="22"/>
                <w:lang w:eastAsia="en-US"/>
              </w:rPr>
            </w:pPr>
            <w:proofErr w:type="spellStart"/>
            <w:r>
              <w:rPr>
                <w:rFonts w:eastAsia="Calibri"/>
                <w:b/>
                <w:bCs/>
                <w:szCs w:val="22"/>
                <w:lang w:eastAsia="en-US"/>
              </w:rPr>
              <w:t>Qty</w:t>
            </w:r>
            <w:proofErr w:type="spellEnd"/>
            <w:r>
              <w:rPr>
                <w:rFonts w:eastAsia="Calibri"/>
                <w:b/>
                <w:bCs/>
                <w:szCs w:val="22"/>
                <w:lang w:eastAsia="en-US"/>
              </w:rPr>
              <w:t xml:space="preserve"> of items</w:t>
            </w:r>
          </w:p>
        </w:tc>
        <w:tc>
          <w:tcPr>
            <w:tcW w:w="1134" w:type="dxa"/>
            <w:vMerge/>
            <w:tcBorders>
              <w:left w:val="nil"/>
              <w:bottom w:val="single" w:sz="8" w:space="0" w:color="auto"/>
              <w:right w:val="single" w:sz="8" w:space="0" w:color="auto"/>
            </w:tcBorders>
            <w:tcMar>
              <w:top w:w="0" w:type="dxa"/>
              <w:left w:w="108" w:type="dxa"/>
              <w:bottom w:w="0" w:type="dxa"/>
              <w:right w:w="108" w:type="dxa"/>
            </w:tcMar>
          </w:tcPr>
          <w:p w:rsidR="00D5400E" w:rsidRDefault="00D5400E" w:rsidP="00695AA5">
            <w:pPr>
              <w:spacing w:before="120" w:after="100" w:line="276" w:lineRule="auto"/>
              <w:jc w:val="center"/>
              <w:rPr>
                <w:rFonts w:eastAsia="Calibri"/>
                <w:b/>
                <w:bCs/>
                <w:szCs w:val="22"/>
                <w:lang w:eastAsia="en-US"/>
              </w:rPr>
            </w:pPr>
          </w:p>
        </w:tc>
        <w:tc>
          <w:tcPr>
            <w:tcW w:w="1417" w:type="dxa"/>
            <w:vMerge/>
            <w:tcBorders>
              <w:left w:val="nil"/>
              <w:bottom w:val="single" w:sz="8" w:space="0" w:color="auto"/>
              <w:right w:val="single" w:sz="8" w:space="0" w:color="auto"/>
            </w:tcBorders>
          </w:tcPr>
          <w:p w:rsidR="00D5400E" w:rsidRDefault="00D5400E" w:rsidP="00695AA5">
            <w:pPr>
              <w:spacing w:before="120" w:after="100" w:line="276" w:lineRule="auto"/>
              <w:jc w:val="center"/>
              <w:rPr>
                <w:rFonts w:eastAsia="Calibri"/>
                <w:b/>
                <w:bCs/>
                <w:szCs w:val="22"/>
                <w:lang w:eastAsia="en-US"/>
              </w:rPr>
            </w:pPr>
          </w:p>
        </w:tc>
      </w:tr>
      <w:tr w:rsidR="00D5400E" w:rsidRPr="00695AA5" w:rsidTr="001A173F">
        <w:trPr>
          <w:trHeight w:val="326"/>
        </w:trPr>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2"/>
                <w:lang w:eastAsia="en-US"/>
              </w:rPr>
            </w:pPr>
            <w:r>
              <w:rPr>
                <w:rFonts w:eastAsia="Calibri"/>
                <w:szCs w:val="22"/>
                <w:lang w:eastAsia="en-US"/>
              </w:rPr>
              <w:t>KOM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4"/>
                <w:lang w:eastAsia="en-US"/>
              </w:rPr>
            </w:pPr>
          </w:p>
        </w:tc>
        <w:tc>
          <w:tcPr>
            <w:tcW w:w="2977" w:type="dxa"/>
            <w:tcBorders>
              <w:top w:val="nil"/>
              <w:left w:val="nil"/>
              <w:bottom w:val="single" w:sz="8" w:space="0" w:color="auto"/>
              <w:right w:val="single" w:sz="8" w:space="0" w:color="auto"/>
            </w:tcBorders>
            <w:vAlign w:val="center"/>
          </w:tcPr>
          <w:p w:rsidR="00D5400E" w:rsidRPr="00695AA5" w:rsidRDefault="00D5400E" w:rsidP="00D5400E">
            <w:pPr>
              <w:spacing w:after="0" w:line="276" w:lineRule="auto"/>
              <w:jc w:val="center"/>
              <w:rPr>
                <w:rFonts w:eastAsia="Calibri"/>
                <w:szCs w:val="24"/>
                <w:lang w:eastAsia="en-US"/>
              </w:rPr>
            </w:pPr>
          </w:p>
        </w:tc>
        <w:tc>
          <w:tcPr>
            <w:tcW w:w="1985" w:type="dxa"/>
            <w:tcBorders>
              <w:top w:val="nil"/>
              <w:left w:val="nil"/>
              <w:bottom w:val="single" w:sz="8" w:space="0" w:color="auto"/>
              <w:right w:val="single" w:sz="8" w:space="0" w:color="auto"/>
            </w:tcBorders>
            <w:vAlign w:val="center"/>
          </w:tcPr>
          <w:p w:rsidR="00D5400E" w:rsidRPr="00695AA5" w:rsidRDefault="00D5400E" w:rsidP="00D5400E">
            <w:pPr>
              <w:spacing w:after="0" w:line="276" w:lineRule="auto"/>
              <w:jc w:val="center"/>
              <w:rPr>
                <w:rFonts w:eastAsia="Calibri"/>
                <w:szCs w:val="24"/>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2"/>
                <w:lang w:eastAsia="en-US"/>
              </w:rPr>
            </w:pPr>
            <w:r>
              <w:rPr>
                <w:rFonts w:eastAsia="Calibri"/>
                <w:szCs w:val="22"/>
                <w:lang w:eastAsia="en-US"/>
              </w:rPr>
              <w:t>T0</w:t>
            </w:r>
          </w:p>
        </w:tc>
        <w:tc>
          <w:tcPr>
            <w:tcW w:w="1417" w:type="dxa"/>
            <w:tcBorders>
              <w:top w:val="nil"/>
              <w:left w:val="nil"/>
              <w:bottom w:val="single" w:sz="8" w:space="0" w:color="auto"/>
              <w:right w:val="single" w:sz="8" w:space="0" w:color="auto"/>
            </w:tcBorders>
          </w:tcPr>
          <w:p w:rsidR="00D5400E" w:rsidRPr="00695AA5" w:rsidRDefault="00D5400E" w:rsidP="00184F70">
            <w:pPr>
              <w:spacing w:after="0" w:line="276" w:lineRule="auto"/>
              <w:jc w:val="center"/>
              <w:rPr>
                <w:rFonts w:eastAsia="Calibri"/>
                <w:szCs w:val="22"/>
                <w:lang w:eastAsia="en-US"/>
              </w:rPr>
            </w:pPr>
            <w:r>
              <w:rPr>
                <w:rFonts w:eastAsia="Calibri"/>
                <w:szCs w:val="22"/>
                <w:lang w:eastAsia="en-US"/>
              </w:rPr>
              <w:t>-</w:t>
            </w:r>
          </w:p>
        </w:tc>
      </w:tr>
      <w:tr w:rsidR="00D5400E" w:rsidRPr="00695AA5" w:rsidTr="001A173F">
        <w:tc>
          <w:tcPr>
            <w:tcW w:w="1276" w:type="dxa"/>
            <w:vMerge w:val="restart"/>
            <w:tcBorders>
              <w:top w:val="nil"/>
              <w:left w:val="single" w:sz="8" w:space="0" w:color="auto"/>
              <w:right w:val="single" w:sz="8" w:space="0" w:color="auto"/>
            </w:tcBorders>
            <w:tcMar>
              <w:top w:w="0" w:type="dxa"/>
              <w:left w:w="108" w:type="dxa"/>
              <w:bottom w:w="0" w:type="dxa"/>
              <w:right w:w="108" w:type="dxa"/>
            </w:tcMar>
            <w:vAlign w:val="center"/>
          </w:tcPr>
          <w:p w:rsidR="00D5400E" w:rsidRPr="00695AA5" w:rsidRDefault="00D5400E" w:rsidP="00695AA5">
            <w:pPr>
              <w:spacing w:before="120" w:after="100" w:line="276" w:lineRule="auto"/>
              <w:jc w:val="center"/>
              <w:rPr>
                <w:rFonts w:eastAsia="Calibri"/>
                <w:szCs w:val="24"/>
                <w:lang w:eastAsia="en-US"/>
              </w:rPr>
            </w:pPr>
            <w:r>
              <w:rPr>
                <w:rFonts w:eastAsia="Calibri"/>
                <w:szCs w:val="24"/>
                <w:lang w:eastAsia="en-US"/>
              </w:rPr>
              <w:t>Activity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DOC 1</w:t>
            </w:r>
          </w:p>
        </w:tc>
        <w:tc>
          <w:tcPr>
            <w:tcW w:w="2977" w:type="dxa"/>
            <w:tcBorders>
              <w:top w:val="nil"/>
              <w:left w:val="nil"/>
              <w:bottom w:val="single" w:sz="8" w:space="0" w:color="auto"/>
              <w:right w:val="single" w:sz="8" w:space="0" w:color="auto"/>
            </w:tcBorders>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Design Report</w:t>
            </w:r>
          </w:p>
        </w:tc>
        <w:tc>
          <w:tcPr>
            <w:tcW w:w="1985" w:type="dxa"/>
            <w:tcBorders>
              <w:top w:val="nil"/>
              <w:left w:val="nil"/>
              <w:bottom w:val="single" w:sz="8" w:space="0" w:color="auto"/>
              <w:right w:val="single" w:sz="8" w:space="0" w:color="auto"/>
            </w:tcBorders>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1 electronic file</w:t>
            </w:r>
          </w:p>
        </w:tc>
        <w:tc>
          <w:tcPr>
            <w:tcW w:w="1134" w:type="dxa"/>
            <w:vMerge w:val="restart"/>
            <w:tcBorders>
              <w:top w:val="nil"/>
              <w:left w:val="nil"/>
              <w:right w:val="single" w:sz="8" w:space="0" w:color="auto"/>
            </w:tcBorders>
            <w:tcMar>
              <w:top w:w="0" w:type="dxa"/>
              <w:left w:w="108" w:type="dxa"/>
              <w:bottom w:w="0" w:type="dxa"/>
              <w:right w:w="108" w:type="dxa"/>
            </w:tcMar>
            <w:vAlign w:val="center"/>
            <w:hideMark/>
          </w:tcPr>
          <w:p w:rsidR="00D5400E" w:rsidRPr="00695AA5" w:rsidRDefault="00D5400E" w:rsidP="00184F70">
            <w:pPr>
              <w:spacing w:before="120" w:after="100" w:line="276" w:lineRule="auto"/>
              <w:jc w:val="center"/>
              <w:rPr>
                <w:rFonts w:eastAsia="Calibri"/>
                <w:szCs w:val="24"/>
                <w:lang w:eastAsia="en-US"/>
              </w:rPr>
            </w:pPr>
            <w:r w:rsidRPr="00695AA5">
              <w:rPr>
                <w:rFonts w:eastAsia="Calibri"/>
                <w:szCs w:val="22"/>
                <w:lang w:eastAsia="en-US"/>
              </w:rPr>
              <w:t xml:space="preserve">T0 +  </w:t>
            </w:r>
            <w:r>
              <w:rPr>
                <w:rFonts w:eastAsia="Calibri"/>
                <w:szCs w:val="22"/>
                <w:lang w:eastAsia="en-US"/>
              </w:rPr>
              <w:t>5</w:t>
            </w:r>
            <w:r w:rsidRPr="00695AA5">
              <w:rPr>
                <w:rFonts w:eastAsia="Calibri"/>
                <w:szCs w:val="22"/>
                <w:lang w:eastAsia="en-US"/>
              </w:rPr>
              <w:t xml:space="preserve"> months</w:t>
            </w:r>
          </w:p>
        </w:tc>
        <w:tc>
          <w:tcPr>
            <w:tcW w:w="1417" w:type="dxa"/>
            <w:vMerge w:val="restart"/>
            <w:tcBorders>
              <w:top w:val="nil"/>
              <w:left w:val="nil"/>
              <w:right w:val="single" w:sz="8" w:space="0" w:color="auto"/>
            </w:tcBorders>
            <w:vAlign w:val="center"/>
          </w:tcPr>
          <w:p w:rsidR="00D5400E" w:rsidRPr="00695AA5" w:rsidRDefault="00D5400E" w:rsidP="00184F70">
            <w:pPr>
              <w:spacing w:before="120" w:after="100" w:line="276" w:lineRule="auto"/>
              <w:jc w:val="center"/>
              <w:rPr>
                <w:rFonts w:eastAsia="Calibri"/>
                <w:szCs w:val="22"/>
                <w:lang w:eastAsia="en-US"/>
              </w:rPr>
            </w:pPr>
          </w:p>
        </w:tc>
      </w:tr>
      <w:tr w:rsidR="00D5400E" w:rsidRPr="00695AA5" w:rsidTr="001A173F">
        <w:tc>
          <w:tcPr>
            <w:tcW w:w="1276" w:type="dxa"/>
            <w:vMerge/>
            <w:tcBorders>
              <w:left w:val="single" w:sz="8" w:space="0" w:color="auto"/>
              <w:right w:val="single" w:sz="8" w:space="0" w:color="auto"/>
            </w:tcBorders>
            <w:tcMar>
              <w:top w:w="0" w:type="dxa"/>
              <w:left w:w="108" w:type="dxa"/>
              <w:bottom w:w="0" w:type="dxa"/>
              <w:right w:w="108" w:type="dxa"/>
            </w:tcMar>
            <w:vAlign w:val="center"/>
          </w:tcPr>
          <w:p w:rsidR="00D5400E" w:rsidRPr="00695AA5" w:rsidRDefault="00D5400E" w:rsidP="00695AA5">
            <w:pPr>
              <w:spacing w:before="120" w:after="100" w:line="276" w:lineRule="auto"/>
              <w:jc w:val="center"/>
              <w:rPr>
                <w:rFonts w:eastAsia="Calibri"/>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DOC 2</w:t>
            </w:r>
          </w:p>
        </w:tc>
        <w:tc>
          <w:tcPr>
            <w:tcW w:w="2977" w:type="dxa"/>
            <w:tcBorders>
              <w:top w:val="nil"/>
              <w:left w:val="nil"/>
              <w:bottom w:val="single" w:sz="8" w:space="0" w:color="auto"/>
              <w:right w:val="single" w:sz="8" w:space="0" w:color="auto"/>
            </w:tcBorders>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List of parts</w:t>
            </w:r>
          </w:p>
        </w:tc>
        <w:tc>
          <w:tcPr>
            <w:tcW w:w="1985" w:type="dxa"/>
            <w:tcBorders>
              <w:top w:val="nil"/>
              <w:left w:val="nil"/>
              <w:bottom w:val="single" w:sz="8" w:space="0" w:color="auto"/>
              <w:right w:val="single" w:sz="8" w:space="0" w:color="auto"/>
            </w:tcBorders>
            <w:vAlign w:val="center"/>
          </w:tcPr>
          <w:p w:rsidR="00D5400E" w:rsidRPr="00695AA5" w:rsidRDefault="001A173F" w:rsidP="00D5400E">
            <w:pPr>
              <w:spacing w:after="0" w:line="276" w:lineRule="auto"/>
              <w:jc w:val="center"/>
              <w:rPr>
                <w:rFonts w:eastAsia="Calibri"/>
                <w:szCs w:val="24"/>
                <w:lang w:eastAsia="en-US"/>
              </w:rPr>
            </w:pPr>
            <w:r>
              <w:rPr>
                <w:rFonts w:eastAsia="Calibri"/>
                <w:szCs w:val="24"/>
                <w:lang w:eastAsia="en-US"/>
              </w:rPr>
              <w:t>1 electronic file</w:t>
            </w:r>
          </w:p>
        </w:tc>
        <w:tc>
          <w:tcPr>
            <w:tcW w:w="1134" w:type="dxa"/>
            <w:vMerge/>
            <w:tcBorders>
              <w:left w:val="nil"/>
              <w:right w:val="single" w:sz="8" w:space="0" w:color="auto"/>
            </w:tcBorders>
            <w:tcMar>
              <w:top w:w="0" w:type="dxa"/>
              <w:left w:w="108" w:type="dxa"/>
              <w:bottom w:w="0" w:type="dxa"/>
              <w:right w:w="108" w:type="dxa"/>
            </w:tcMar>
            <w:vAlign w:val="center"/>
          </w:tcPr>
          <w:p w:rsidR="00D5400E" w:rsidRPr="00695AA5" w:rsidRDefault="00D5400E" w:rsidP="00184F70">
            <w:pPr>
              <w:spacing w:before="120" w:after="100" w:line="276" w:lineRule="auto"/>
              <w:jc w:val="center"/>
              <w:rPr>
                <w:rFonts w:eastAsia="Calibri"/>
                <w:szCs w:val="22"/>
                <w:lang w:eastAsia="en-US"/>
              </w:rPr>
            </w:pPr>
          </w:p>
        </w:tc>
        <w:tc>
          <w:tcPr>
            <w:tcW w:w="1417" w:type="dxa"/>
            <w:vMerge/>
            <w:tcBorders>
              <w:left w:val="nil"/>
              <w:right w:val="single" w:sz="8" w:space="0" w:color="auto"/>
            </w:tcBorders>
          </w:tcPr>
          <w:p w:rsidR="00D5400E" w:rsidRPr="00695AA5" w:rsidRDefault="00D5400E" w:rsidP="00695AA5">
            <w:pPr>
              <w:spacing w:before="120" w:after="100" w:line="276" w:lineRule="auto"/>
              <w:jc w:val="center"/>
              <w:rPr>
                <w:rFonts w:eastAsia="Calibri"/>
                <w:szCs w:val="22"/>
                <w:lang w:eastAsia="en-US"/>
              </w:rPr>
            </w:pPr>
          </w:p>
        </w:tc>
      </w:tr>
      <w:tr w:rsidR="00D5400E" w:rsidRPr="00695AA5" w:rsidTr="001A173F">
        <w:tc>
          <w:tcPr>
            <w:tcW w:w="1276" w:type="dxa"/>
            <w:vMerge/>
            <w:tcBorders>
              <w:left w:val="single" w:sz="8" w:space="0" w:color="auto"/>
              <w:right w:val="single" w:sz="8" w:space="0" w:color="auto"/>
            </w:tcBorders>
            <w:tcMar>
              <w:top w:w="0" w:type="dxa"/>
              <w:left w:w="108" w:type="dxa"/>
              <w:bottom w:w="0" w:type="dxa"/>
              <w:right w:w="108" w:type="dxa"/>
            </w:tcMar>
            <w:vAlign w:val="center"/>
          </w:tcPr>
          <w:p w:rsidR="00D5400E" w:rsidRPr="00695AA5" w:rsidRDefault="00D5400E" w:rsidP="00695AA5">
            <w:pPr>
              <w:spacing w:before="120" w:after="100" w:line="276" w:lineRule="auto"/>
              <w:jc w:val="center"/>
              <w:rPr>
                <w:rFonts w:eastAsia="Calibri"/>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DOC 3</w:t>
            </w:r>
          </w:p>
        </w:tc>
        <w:tc>
          <w:tcPr>
            <w:tcW w:w="2977" w:type="dxa"/>
            <w:tcBorders>
              <w:top w:val="nil"/>
              <w:left w:val="nil"/>
              <w:bottom w:val="single" w:sz="8" w:space="0" w:color="auto"/>
              <w:right w:val="single" w:sz="8" w:space="0" w:color="auto"/>
            </w:tcBorders>
            <w:vAlign w:val="center"/>
          </w:tcPr>
          <w:p w:rsidR="00D5400E" w:rsidRPr="00695AA5" w:rsidRDefault="00D5400E" w:rsidP="00D5400E">
            <w:pPr>
              <w:spacing w:after="0"/>
              <w:jc w:val="center"/>
              <w:rPr>
                <w:rFonts w:eastAsia="Calibri"/>
                <w:szCs w:val="24"/>
                <w:lang w:eastAsia="en-US"/>
              </w:rPr>
            </w:pPr>
            <w:r w:rsidRPr="00D5400E">
              <w:rPr>
                <w:rFonts w:eastAsia="Calibri"/>
                <w:szCs w:val="24"/>
                <w:lang w:eastAsia="en-US"/>
              </w:rPr>
              <w:t xml:space="preserve">Fabrication </w:t>
            </w:r>
            <w:r>
              <w:rPr>
                <w:rFonts w:eastAsia="Calibri"/>
                <w:szCs w:val="24"/>
                <w:lang w:eastAsia="en-US"/>
              </w:rPr>
              <w:t xml:space="preserve">&amp; </w:t>
            </w:r>
            <w:r w:rsidRPr="00D5400E">
              <w:rPr>
                <w:rFonts w:eastAsia="Calibri"/>
                <w:szCs w:val="24"/>
                <w:lang w:eastAsia="en-US"/>
              </w:rPr>
              <w:t>assembly procedure</w:t>
            </w:r>
          </w:p>
        </w:tc>
        <w:tc>
          <w:tcPr>
            <w:tcW w:w="1985" w:type="dxa"/>
            <w:tcBorders>
              <w:top w:val="nil"/>
              <w:left w:val="nil"/>
              <w:bottom w:val="single" w:sz="8" w:space="0" w:color="auto"/>
              <w:right w:val="single" w:sz="8" w:space="0" w:color="auto"/>
            </w:tcBorders>
            <w:vAlign w:val="center"/>
          </w:tcPr>
          <w:p w:rsidR="00D5400E" w:rsidRPr="00695AA5" w:rsidRDefault="001A173F" w:rsidP="00D5400E">
            <w:pPr>
              <w:spacing w:after="0" w:line="276" w:lineRule="auto"/>
              <w:jc w:val="center"/>
              <w:rPr>
                <w:rFonts w:eastAsia="Calibri"/>
                <w:szCs w:val="24"/>
                <w:lang w:eastAsia="en-US"/>
              </w:rPr>
            </w:pPr>
            <w:r>
              <w:rPr>
                <w:rFonts w:eastAsia="Calibri"/>
                <w:szCs w:val="24"/>
                <w:lang w:eastAsia="en-US"/>
              </w:rPr>
              <w:t>1 electronic file</w:t>
            </w:r>
          </w:p>
        </w:tc>
        <w:tc>
          <w:tcPr>
            <w:tcW w:w="1134" w:type="dxa"/>
            <w:vMerge/>
            <w:tcBorders>
              <w:left w:val="nil"/>
              <w:right w:val="single" w:sz="8" w:space="0" w:color="auto"/>
            </w:tcBorders>
            <w:tcMar>
              <w:top w:w="0" w:type="dxa"/>
              <w:left w:w="108" w:type="dxa"/>
              <w:bottom w:w="0" w:type="dxa"/>
              <w:right w:w="108" w:type="dxa"/>
            </w:tcMar>
            <w:vAlign w:val="center"/>
          </w:tcPr>
          <w:p w:rsidR="00D5400E" w:rsidRPr="00695AA5" w:rsidRDefault="00D5400E" w:rsidP="00184F70">
            <w:pPr>
              <w:spacing w:before="120" w:after="100" w:line="276" w:lineRule="auto"/>
              <w:jc w:val="center"/>
              <w:rPr>
                <w:rFonts w:eastAsia="Calibri"/>
                <w:szCs w:val="22"/>
                <w:lang w:eastAsia="en-US"/>
              </w:rPr>
            </w:pPr>
          </w:p>
        </w:tc>
        <w:tc>
          <w:tcPr>
            <w:tcW w:w="1417" w:type="dxa"/>
            <w:vMerge/>
            <w:tcBorders>
              <w:left w:val="nil"/>
              <w:right w:val="single" w:sz="8" w:space="0" w:color="auto"/>
            </w:tcBorders>
          </w:tcPr>
          <w:p w:rsidR="00D5400E" w:rsidRPr="00695AA5" w:rsidRDefault="00D5400E" w:rsidP="00695AA5">
            <w:pPr>
              <w:spacing w:before="120" w:after="100" w:line="276" w:lineRule="auto"/>
              <w:jc w:val="center"/>
              <w:rPr>
                <w:rFonts w:eastAsia="Calibri"/>
                <w:szCs w:val="22"/>
                <w:lang w:eastAsia="en-US"/>
              </w:rPr>
            </w:pPr>
          </w:p>
        </w:tc>
      </w:tr>
      <w:tr w:rsidR="00D5400E" w:rsidRPr="00695AA5" w:rsidTr="001A173F">
        <w:tc>
          <w:tcPr>
            <w:tcW w:w="1276" w:type="dxa"/>
            <w:vMerge/>
            <w:tcBorders>
              <w:left w:val="single" w:sz="8" w:space="0" w:color="auto"/>
              <w:right w:val="single" w:sz="8" w:space="0" w:color="auto"/>
            </w:tcBorders>
            <w:tcMar>
              <w:top w:w="0" w:type="dxa"/>
              <w:left w:w="108" w:type="dxa"/>
              <w:bottom w:w="0" w:type="dxa"/>
              <w:right w:w="108" w:type="dxa"/>
            </w:tcMar>
            <w:vAlign w:val="center"/>
          </w:tcPr>
          <w:p w:rsidR="00D5400E" w:rsidRPr="00695AA5" w:rsidRDefault="00D5400E" w:rsidP="00695AA5">
            <w:pPr>
              <w:spacing w:before="120" w:after="100" w:line="276" w:lineRule="auto"/>
              <w:jc w:val="center"/>
              <w:rPr>
                <w:rFonts w:eastAsia="Calibri"/>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FAT</w:t>
            </w:r>
          </w:p>
        </w:tc>
        <w:tc>
          <w:tcPr>
            <w:tcW w:w="2977" w:type="dxa"/>
            <w:tcBorders>
              <w:top w:val="nil"/>
              <w:left w:val="nil"/>
              <w:bottom w:val="single" w:sz="8" w:space="0" w:color="auto"/>
              <w:right w:val="single" w:sz="8" w:space="0" w:color="auto"/>
            </w:tcBorders>
            <w:vAlign w:val="center"/>
          </w:tcPr>
          <w:p w:rsidR="00D5400E" w:rsidRPr="00695AA5" w:rsidRDefault="00D5400E" w:rsidP="00C52BB7">
            <w:pPr>
              <w:spacing w:after="0"/>
              <w:jc w:val="center"/>
              <w:rPr>
                <w:rFonts w:eastAsia="Calibri"/>
                <w:szCs w:val="24"/>
                <w:lang w:eastAsia="en-US"/>
              </w:rPr>
            </w:pPr>
            <w:r w:rsidRPr="00D5400E">
              <w:rPr>
                <w:rFonts w:eastAsia="Calibri"/>
                <w:szCs w:val="24"/>
                <w:lang w:eastAsia="en-US"/>
              </w:rPr>
              <w:t>Factory Acceptance</w:t>
            </w:r>
            <w:r>
              <w:rPr>
                <w:rFonts w:eastAsia="Calibri"/>
                <w:szCs w:val="24"/>
                <w:lang w:eastAsia="en-US"/>
              </w:rPr>
              <w:t xml:space="preserve"> </w:t>
            </w:r>
            <w:r w:rsidRPr="00D5400E">
              <w:rPr>
                <w:rFonts w:eastAsia="Calibri"/>
                <w:szCs w:val="24"/>
                <w:lang w:eastAsia="en-US"/>
              </w:rPr>
              <w:t>Test Description</w:t>
            </w:r>
          </w:p>
        </w:tc>
        <w:tc>
          <w:tcPr>
            <w:tcW w:w="1985" w:type="dxa"/>
            <w:tcBorders>
              <w:top w:val="nil"/>
              <w:left w:val="nil"/>
              <w:bottom w:val="single" w:sz="8" w:space="0" w:color="auto"/>
              <w:right w:val="single" w:sz="8" w:space="0" w:color="auto"/>
            </w:tcBorders>
            <w:vAlign w:val="center"/>
          </w:tcPr>
          <w:p w:rsidR="00D5400E" w:rsidRPr="00695AA5" w:rsidRDefault="001A173F" w:rsidP="00D5400E">
            <w:pPr>
              <w:spacing w:after="0" w:line="276" w:lineRule="auto"/>
              <w:jc w:val="center"/>
              <w:rPr>
                <w:rFonts w:eastAsia="Calibri"/>
                <w:szCs w:val="24"/>
                <w:lang w:eastAsia="en-US"/>
              </w:rPr>
            </w:pPr>
            <w:r>
              <w:rPr>
                <w:rFonts w:eastAsia="Calibri"/>
                <w:szCs w:val="24"/>
                <w:lang w:eastAsia="en-US"/>
              </w:rPr>
              <w:t>1 electronic file</w:t>
            </w:r>
          </w:p>
        </w:tc>
        <w:tc>
          <w:tcPr>
            <w:tcW w:w="1134" w:type="dxa"/>
            <w:vMerge/>
            <w:tcBorders>
              <w:left w:val="nil"/>
              <w:right w:val="single" w:sz="8" w:space="0" w:color="auto"/>
            </w:tcBorders>
            <w:tcMar>
              <w:top w:w="0" w:type="dxa"/>
              <w:left w:w="108" w:type="dxa"/>
              <w:bottom w:w="0" w:type="dxa"/>
              <w:right w:w="108" w:type="dxa"/>
            </w:tcMar>
            <w:vAlign w:val="center"/>
          </w:tcPr>
          <w:p w:rsidR="00D5400E" w:rsidRPr="00695AA5" w:rsidRDefault="00D5400E" w:rsidP="00184F70">
            <w:pPr>
              <w:spacing w:before="120" w:after="100" w:line="276" w:lineRule="auto"/>
              <w:jc w:val="center"/>
              <w:rPr>
                <w:rFonts w:eastAsia="Calibri"/>
                <w:szCs w:val="22"/>
                <w:lang w:eastAsia="en-US"/>
              </w:rPr>
            </w:pPr>
          </w:p>
        </w:tc>
        <w:tc>
          <w:tcPr>
            <w:tcW w:w="1417" w:type="dxa"/>
            <w:vMerge/>
            <w:tcBorders>
              <w:left w:val="nil"/>
              <w:right w:val="single" w:sz="8" w:space="0" w:color="auto"/>
            </w:tcBorders>
          </w:tcPr>
          <w:p w:rsidR="00D5400E" w:rsidRPr="00695AA5" w:rsidRDefault="00D5400E" w:rsidP="00695AA5">
            <w:pPr>
              <w:spacing w:before="120" w:after="100" w:line="276" w:lineRule="auto"/>
              <w:jc w:val="center"/>
              <w:rPr>
                <w:rFonts w:eastAsia="Calibri"/>
                <w:szCs w:val="22"/>
                <w:lang w:eastAsia="en-US"/>
              </w:rPr>
            </w:pPr>
          </w:p>
        </w:tc>
      </w:tr>
      <w:tr w:rsidR="00D5400E" w:rsidRPr="00695AA5" w:rsidTr="001A173F">
        <w:tc>
          <w:tcPr>
            <w:tcW w:w="1276"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695AA5">
            <w:pPr>
              <w:spacing w:before="120" w:after="100" w:line="276" w:lineRule="auto"/>
              <w:jc w:val="center"/>
              <w:rPr>
                <w:rFonts w:eastAsia="Calibri"/>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D5400E">
            <w:pPr>
              <w:spacing w:after="0" w:line="276" w:lineRule="auto"/>
              <w:jc w:val="center"/>
              <w:rPr>
                <w:rFonts w:eastAsia="Calibri"/>
                <w:szCs w:val="24"/>
                <w:lang w:eastAsia="en-US"/>
              </w:rPr>
            </w:pPr>
            <w:r>
              <w:rPr>
                <w:rFonts w:eastAsia="Calibri"/>
                <w:szCs w:val="24"/>
                <w:lang w:eastAsia="en-US"/>
              </w:rPr>
              <w:t>DWG 1</w:t>
            </w:r>
          </w:p>
        </w:tc>
        <w:tc>
          <w:tcPr>
            <w:tcW w:w="2977" w:type="dxa"/>
            <w:tcBorders>
              <w:top w:val="nil"/>
              <w:left w:val="nil"/>
              <w:bottom w:val="single" w:sz="8" w:space="0" w:color="auto"/>
              <w:right w:val="single" w:sz="8" w:space="0" w:color="auto"/>
            </w:tcBorders>
            <w:vAlign w:val="center"/>
          </w:tcPr>
          <w:p w:rsidR="00D5400E" w:rsidRPr="00695AA5" w:rsidRDefault="00D5400E" w:rsidP="00D5400E">
            <w:pPr>
              <w:spacing w:after="0" w:line="276" w:lineRule="auto"/>
              <w:jc w:val="center"/>
              <w:rPr>
                <w:rFonts w:eastAsia="Calibri"/>
                <w:szCs w:val="24"/>
                <w:lang w:eastAsia="en-US"/>
              </w:rPr>
            </w:pPr>
            <w:r w:rsidRPr="00D5400E">
              <w:rPr>
                <w:rFonts w:eastAsia="Calibri"/>
                <w:szCs w:val="24"/>
                <w:lang w:eastAsia="en-US"/>
              </w:rPr>
              <w:t>Fabrication drawings</w:t>
            </w:r>
          </w:p>
        </w:tc>
        <w:tc>
          <w:tcPr>
            <w:tcW w:w="1985" w:type="dxa"/>
            <w:tcBorders>
              <w:top w:val="nil"/>
              <w:left w:val="nil"/>
              <w:bottom w:val="single" w:sz="8" w:space="0" w:color="auto"/>
              <w:right w:val="single" w:sz="8" w:space="0" w:color="auto"/>
            </w:tcBorders>
            <w:vAlign w:val="center"/>
          </w:tcPr>
          <w:p w:rsidR="00D5400E" w:rsidRPr="00695AA5" w:rsidRDefault="001A173F" w:rsidP="001A173F">
            <w:pPr>
              <w:spacing w:after="0" w:line="276" w:lineRule="auto"/>
              <w:jc w:val="center"/>
              <w:rPr>
                <w:rFonts w:eastAsia="Calibri"/>
                <w:szCs w:val="24"/>
                <w:lang w:eastAsia="en-US"/>
              </w:rPr>
            </w:pPr>
            <w:r>
              <w:rPr>
                <w:rFonts w:eastAsia="Calibri"/>
                <w:szCs w:val="24"/>
                <w:lang w:eastAsia="en-US"/>
              </w:rPr>
              <w:t>1 set of CAD drawings</w:t>
            </w:r>
          </w:p>
        </w:tc>
        <w:tc>
          <w:tcPr>
            <w:tcW w:w="1134" w:type="dxa"/>
            <w:vMerge/>
            <w:tcBorders>
              <w:left w:val="nil"/>
              <w:bottom w:val="single" w:sz="8" w:space="0" w:color="auto"/>
              <w:right w:val="single" w:sz="8" w:space="0" w:color="auto"/>
            </w:tcBorders>
            <w:tcMar>
              <w:top w:w="0" w:type="dxa"/>
              <w:left w:w="108" w:type="dxa"/>
              <w:bottom w:w="0" w:type="dxa"/>
              <w:right w:w="108" w:type="dxa"/>
            </w:tcMar>
            <w:vAlign w:val="center"/>
          </w:tcPr>
          <w:p w:rsidR="00D5400E" w:rsidRPr="00695AA5" w:rsidRDefault="00D5400E" w:rsidP="00184F70">
            <w:pPr>
              <w:spacing w:before="120" w:after="100" w:line="276" w:lineRule="auto"/>
              <w:jc w:val="center"/>
              <w:rPr>
                <w:rFonts w:eastAsia="Calibri"/>
                <w:szCs w:val="22"/>
                <w:lang w:eastAsia="en-US"/>
              </w:rPr>
            </w:pPr>
          </w:p>
        </w:tc>
        <w:tc>
          <w:tcPr>
            <w:tcW w:w="1417" w:type="dxa"/>
            <w:vMerge/>
            <w:tcBorders>
              <w:left w:val="nil"/>
              <w:bottom w:val="single" w:sz="8" w:space="0" w:color="auto"/>
              <w:right w:val="single" w:sz="8" w:space="0" w:color="auto"/>
            </w:tcBorders>
          </w:tcPr>
          <w:p w:rsidR="00D5400E" w:rsidRPr="00695AA5" w:rsidRDefault="00D5400E" w:rsidP="00695AA5">
            <w:pPr>
              <w:spacing w:before="120" w:after="100" w:line="276" w:lineRule="auto"/>
              <w:jc w:val="center"/>
              <w:rPr>
                <w:rFonts w:eastAsia="Calibri"/>
                <w:szCs w:val="22"/>
                <w:lang w:eastAsia="en-US"/>
              </w:rPr>
            </w:pPr>
          </w:p>
        </w:tc>
      </w:tr>
      <w:tr w:rsidR="001A173F" w:rsidRPr="00695AA5" w:rsidTr="00C52BB7">
        <w:tc>
          <w:tcPr>
            <w:tcW w:w="1276" w:type="dxa"/>
            <w:vMerge w:val="restart"/>
            <w:tcBorders>
              <w:top w:val="nil"/>
              <w:left w:val="single" w:sz="8" w:space="0" w:color="auto"/>
              <w:right w:val="single" w:sz="8" w:space="0" w:color="auto"/>
            </w:tcBorders>
            <w:tcMar>
              <w:top w:w="0" w:type="dxa"/>
              <w:left w:w="108" w:type="dxa"/>
              <w:bottom w:w="0" w:type="dxa"/>
              <w:right w:w="108" w:type="dxa"/>
            </w:tcMar>
            <w:vAlign w:val="center"/>
          </w:tcPr>
          <w:p w:rsidR="001A173F" w:rsidRPr="00695AA5" w:rsidRDefault="001A173F" w:rsidP="00695AA5">
            <w:pPr>
              <w:spacing w:before="120" w:after="100" w:line="276" w:lineRule="auto"/>
              <w:jc w:val="center"/>
              <w:rPr>
                <w:rFonts w:eastAsia="Calibri"/>
                <w:szCs w:val="22"/>
                <w:lang w:eastAsia="en-US"/>
              </w:rPr>
            </w:pPr>
            <w:r>
              <w:rPr>
                <w:rFonts w:eastAsia="Calibri"/>
                <w:szCs w:val="22"/>
                <w:lang w:eastAsia="en-US"/>
              </w:rPr>
              <w:t>Activity #2</w:t>
            </w:r>
          </w:p>
        </w:tc>
        <w:tc>
          <w:tcPr>
            <w:tcW w:w="1134" w:type="dxa"/>
            <w:tcBorders>
              <w:top w:val="nil"/>
              <w:left w:val="nil"/>
              <w:bottom w:val="single" w:sz="8" w:space="0" w:color="auto"/>
              <w:right w:val="single" w:sz="4" w:space="0" w:color="auto"/>
            </w:tcBorders>
            <w:tcMar>
              <w:top w:w="0" w:type="dxa"/>
              <w:left w:w="108" w:type="dxa"/>
              <w:bottom w:w="0" w:type="dxa"/>
              <w:right w:w="108" w:type="dxa"/>
            </w:tcMar>
            <w:vAlign w:val="center"/>
          </w:tcPr>
          <w:p w:rsidR="001A173F" w:rsidRDefault="001A173F" w:rsidP="001A173F">
            <w:pPr>
              <w:spacing w:after="0"/>
              <w:jc w:val="center"/>
            </w:pPr>
            <w:r>
              <w:t>HW 1</w:t>
            </w:r>
          </w:p>
        </w:tc>
        <w:tc>
          <w:tcPr>
            <w:tcW w:w="2977" w:type="dxa"/>
            <w:tcBorders>
              <w:top w:val="nil"/>
              <w:left w:val="single" w:sz="4" w:space="0" w:color="auto"/>
              <w:bottom w:val="single" w:sz="8" w:space="0" w:color="auto"/>
              <w:right w:val="single" w:sz="8" w:space="0" w:color="auto"/>
            </w:tcBorders>
          </w:tcPr>
          <w:p w:rsidR="001A173F" w:rsidRPr="00695AA5" w:rsidRDefault="00C52BB7" w:rsidP="00C52BB7">
            <w:pPr>
              <w:spacing w:after="0"/>
              <w:jc w:val="center"/>
              <w:rPr>
                <w:rFonts w:eastAsia="Calibri"/>
                <w:szCs w:val="24"/>
                <w:lang w:eastAsia="en-US"/>
              </w:rPr>
            </w:pPr>
            <w:r>
              <w:rPr>
                <w:rFonts w:eastAsia="Calibri"/>
                <w:szCs w:val="24"/>
                <w:lang w:eastAsia="en-US"/>
              </w:rPr>
              <w:t xml:space="preserve"> </w:t>
            </w:r>
            <w:proofErr w:type="spellStart"/>
            <w:r w:rsidR="001A173F" w:rsidRPr="001A173F">
              <w:rPr>
                <w:rFonts w:eastAsia="Calibri"/>
                <w:szCs w:val="24"/>
                <w:lang w:eastAsia="en-US"/>
              </w:rPr>
              <w:t>Rogowski</w:t>
            </w:r>
            <w:proofErr w:type="spellEnd"/>
            <w:r w:rsidR="001A173F" w:rsidRPr="001A173F">
              <w:rPr>
                <w:rFonts w:eastAsia="Calibri"/>
                <w:szCs w:val="24"/>
                <w:lang w:eastAsia="en-US"/>
              </w:rPr>
              <w:t xml:space="preserve"> prototypes</w:t>
            </w:r>
            <w:r>
              <w:rPr>
                <w:rFonts w:eastAsia="Calibri"/>
                <w:szCs w:val="24"/>
                <w:lang w:eastAsia="en-US"/>
              </w:rPr>
              <w:t xml:space="preserve"> including all delivery costs</w:t>
            </w:r>
          </w:p>
        </w:tc>
        <w:tc>
          <w:tcPr>
            <w:tcW w:w="1985" w:type="dxa"/>
            <w:tcBorders>
              <w:top w:val="nil"/>
              <w:left w:val="nil"/>
              <w:bottom w:val="single" w:sz="8" w:space="0" w:color="auto"/>
              <w:right w:val="single" w:sz="8" w:space="0" w:color="auto"/>
            </w:tcBorders>
            <w:vAlign w:val="center"/>
          </w:tcPr>
          <w:p w:rsidR="001A173F" w:rsidRPr="00695AA5" w:rsidRDefault="001A173F" w:rsidP="00C52BB7">
            <w:pPr>
              <w:spacing w:after="0" w:line="276" w:lineRule="auto"/>
              <w:jc w:val="center"/>
              <w:rPr>
                <w:rFonts w:eastAsia="Calibri"/>
                <w:szCs w:val="24"/>
                <w:lang w:eastAsia="en-US"/>
              </w:rPr>
            </w:pPr>
            <w:bookmarkStart w:id="0" w:name="_GoBack"/>
            <w:bookmarkEnd w:id="0"/>
            <w:r>
              <w:rPr>
                <w:rFonts w:eastAsia="Calibri"/>
                <w:szCs w:val="24"/>
                <w:lang w:eastAsia="en-US"/>
              </w:rPr>
              <w:t>1</w:t>
            </w:r>
          </w:p>
        </w:tc>
        <w:tc>
          <w:tcPr>
            <w:tcW w:w="1134" w:type="dxa"/>
            <w:vMerge w:val="restart"/>
            <w:tcBorders>
              <w:top w:val="nil"/>
              <w:left w:val="nil"/>
              <w:right w:val="single" w:sz="8" w:space="0" w:color="auto"/>
            </w:tcBorders>
            <w:tcMar>
              <w:top w:w="0" w:type="dxa"/>
              <w:left w:w="108" w:type="dxa"/>
              <w:bottom w:w="0" w:type="dxa"/>
              <w:right w:w="108" w:type="dxa"/>
            </w:tcMar>
            <w:vAlign w:val="center"/>
          </w:tcPr>
          <w:p w:rsidR="001A173F" w:rsidRPr="00695AA5" w:rsidRDefault="001A173F" w:rsidP="00184F70">
            <w:pPr>
              <w:spacing w:before="120" w:after="100" w:line="276" w:lineRule="auto"/>
              <w:jc w:val="center"/>
              <w:rPr>
                <w:rFonts w:eastAsia="Calibri"/>
                <w:szCs w:val="22"/>
                <w:lang w:eastAsia="en-US"/>
              </w:rPr>
            </w:pPr>
            <w:r w:rsidRPr="00695AA5">
              <w:rPr>
                <w:rFonts w:eastAsia="Calibri"/>
                <w:szCs w:val="22"/>
                <w:lang w:eastAsia="en-US"/>
              </w:rPr>
              <w:t xml:space="preserve">T0 +  </w:t>
            </w:r>
            <w:r>
              <w:rPr>
                <w:rFonts w:eastAsia="Calibri"/>
                <w:szCs w:val="22"/>
                <w:lang w:eastAsia="en-US"/>
              </w:rPr>
              <w:t>9</w:t>
            </w:r>
            <w:r w:rsidRPr="00695AA5">
              <w:rPr>
                <w:rFonts w:eastAsia="Calibri"/>
                <w:szCs w:val="22"/>
                <w:lang w:eastAsia="en-US"/>
              </w:rPr>
              <w:t xml:space="preserve"> months</w:t>
            </w:r>
          </w:p>
        </w:tc>
        <w:tc>
          <w:tcPr>
            <w:tcW w:w="1417" w:type="dxa"/>
            <w:vMerge w:val="restart"/>
            <w:tcBorders>
              <w:top w:val="nil"/>
              <w:left w:val="nil"/>
              <w:right w:val="single" w:sz="8" w:space="0" w:color="auto"/>
            </w:tcBorders>
            <w:vAlign w:val="center"/>
          </w:tcPr>
          <w:p w:rsidR="001A173F" w:rsidRPr="00695AA5" w:rsidRDefault="001A173F" w:rsidP="001A173F">
            <w:pPr>
              <w:spacing w:before="120" w:after="100" w:line="276" w:lineRule="auto"/>
              <w:jc w:val="center"/>
              <w:rPr>
                <w:rFonts w:eastAsia="Calibri"/>
                <w:szCs w:val="22"/>
                <w:lang w:eastAsia="en-US"/>
              </w:rPr>
            </w:pPr>
          </w:p>
        </w:tc>
      </w:tr>
      <w:tr w:rsidR="001A173F" w:rsidRPr="00695AA5" w:rsidTr="001A173F">
        <w:tc>
          <w:tcPr>
            <w:tcW w:w="1276" w:type="dxa"/>
            <w:vMerge/>
            <w:tcBorders>
              <w:left w:val="single" w:sz="8" w:space="0" w:color="auto"/>
              <w:right w:val="single" w:sz="8" w:space="0" w:color="auto"/>
            </w:tcBorders>
            <w:tcMar>
              <w:top w:w="0" w:type="dxa"/>
              <w:left w:w="108" w:type="dxa"/>
              <w:bottom w:w="0" w:type="dxa"/>
              <w:right w:w="108" w:type="dxa"/>
            </w:tcMar>
            <w:vAlign w:val="center"/>
          </w:tcPr>
          <w:p w:rsidR="001A173F" w:rsidRPr="00695AA5" w:rsidRDefault="001A173F" w:rsidP="00695AA5">
            <w:pPr>
              <w:spacing w:before="120" w:after="100" w:line="276" w:lineRule="auto"/>
              <w:jc w:val="center"/>
              <w:rPr>
                <w:rFonts w:eastAsia="Calibri"/>
                <w:szCs w:val="24"/>
                <w:lang w:eastAsia="en-US"/>
              </w:rPr>
            </w:pPr>
          </w:p>
        </w:tc>
        <w:tc>
          <w:tcPr>
            <w:tcW w:w="1134" w:type="dxa"/>
            <w:tcBorders>
              <w:top w:val="nil"/>
              <w:left w:val="nil"/>
              <w:bottom w:val="single" w:sz="8" w:space="0" w:color="auto"/>
              <w:right w:val="single" w:sz="4" w:space="0" w:color="auto"/>
            </w:tcBorders>
            <w:tcMar>
              <w:top w:w="0" w:type="dxa"/>
              <w:left w:w="108" w:type="dxa"/>
              <w:bottom w:w="0" w:type="dxa"/>
              <w:right w:w="108" w:type="dxa"/>
            </w:tcMar>
            <w:vAlign w:val="center"/>
          </w:tcPr>
          <w:p w:rsidR="001A173F" w:rsidRDefault="001A173F" w:rsidP="001A173F">
            <w:pPr>
              <w:spacing w:after="0"/>
              <w:jc w:val="center"/>
            </w:pPr>
            <w:r w:rsidRPr="006100E1">
              <w:rPr>
                <w:rFonts w:eastAsia="Calibri"/>
                <w:szCs w:val="24"/>
                <w:lang w:eastAsia="en-US"/>
              </w:rPr>
              <w:t>DOC</w:t>
            </w:r>
            <w:r>
              <w:rPr>
                <w:rFonts w:eastAsia="Calibri"/>
                <w:szCs w:val="24"/>
                <w:lang w:eastAsia="en-US"/>
              </w:rPr>
              <w:t xml:space="preserve"> 4</w:t>
            </w:r>
          </w:p>
        </w:tc>
        <w:tc>
          <w:tcPr>
            <w:tcW w:w="2977" w:type="dxa"/>
            <w:tcBorders>
              <w:top w:val="nil"/>
              <w:left w:val="single" w:sz="4" w:space="0" w:color="auto"/>
              <w:bottom w:val="single" w:sz="8" w:space="0" w:color="auto"/>
              <w:right w:val="single" w:sz="8" w:space="0" w:color="auto"/>
            </w:tcBorders>
          </w:tcPr>
          <w:p w:rsidR="001A173F" w:rsidRPr="00695AA5" w:rsidRDefault="001A173F" w:rsidP="001A173F">
            <w:pPr>
              <w:spacing w:after="0" w:line="276" w:lineRule="auto"/>
              <w:jc w:val="center"/>
              <w:rPr>
                <w:rFonts w:eastAsia="Calibri"/>
                <w:szCs w:val="24"/>
                <w:lang w:eastAsia="en-US"/>
              </w:rPr>
            </w:pPr>
            <w:r w:rsidRPr="001A173F">
              <w:rPr>
                <w:rFonts w:eastAsia="Calibri"/>
                <w:szCs w:val="24"/>
                <w:lang w:eastAsia="en-US"/>
              </w:rPr>
              <w:t>Manufacturing</w:t>
            </w:r>
            <w:r>
              <w:rPr>
                <w:rFonts w:eastAsia="Calibri"/>
                <w:szCs w:val="24"/>
                <w:lang w:eastAsia="en-US"/>
              </w:rPr>
              <w:t xml:space="preserve"> </w:t>
            </w:r>
            <w:r w:rsidRPr="001A173F">
              <w:rPr>
                <w:rFonts w:eastAsia="Calibri"/>
                <w:szCs w:val="24"/>
                <w:lang w:eastAsia="en-US"/>
              </w:rPr>
              <w:t>Dossier</w:t>
            </w:r>
          </w:p>
        </w:tc>
        <w:tc>
          <w:tcPr>
            <w:tcW w:w="1985" w:type="dxa"/>
            <w:tcBorders>
              <w:top w:val="nil"/>
              <w:left w:val="nil"/>
              <w:bottom w:val="single" w:sz="8" w:space="0" w:color="auto"/>
              <w:right w:val="single" w:sz="8" w:space="0" w:color="auto"/>
            </w:tcBorders>
            <w:vAlign w:val="center"/>
          </w:tcPr>
          <w:p w:rsidR="001A173F" w:rsidRPr="00695AA5" w:rsidRDefault="001A173F" w:rsidP="001A173F">
            <w:pPr>
              <w:spacing w:after="0" w:line="276" w:lineRule="auto"/>
              <w:jc w:val="center"/>
              <w:rPr>
                <w:rFonts w:eastAsia="Calibri"/>
                <w:szCs w:val="24"/>
                <w:lang w:eastAsia="en-US"/>
              </w:rPr>
            </w:pPr>
            <w:r>
              <w:rPr>
                <w:rFonts w:eastAsia="Calibri"/>
                <w:szCs w:val="24"/>
                <w:lang w:eastAsia="en-US"/>
              </w:rPr>
              <w:t>1 electronic file</w:t>
            </w:r>
          </w:p>
        </w:tc>
        <w:tc>
          <w:tcPr>
            <w:tcW w:w="1134" w:type="dxa"/>
            <w:vMerge/>
            <w:tcBorders>
              <w:left w:val="nil"/>
              <w:right w:val="single" w:sz="8" w:space="0" w:color="auto"/>
            </w:tcBorders>
            <w:tcMar>
              <w:top w:w="0" w:type="dxa"/>
              <w:left w:w="108" w:type="dxa"/>
              <w:bottom w:w="0" w:type="dxa"/>
              <w:right w:w="108" w:type="dxa"/>
            </w:tcMar>
            <w:vAlign w:val="center"/>
            <w:hideMark/>
          </w:tcPr>
          <w:p w:rsidR="001A173F" w:rsidRPr="00695AA5" w:rsidRDefault="001A173F" w:rsidP="00184F70">
            <w:pPr>
              <w:spacing w:before="120" w:after="100" w:line="276" w:lineRule="auto"/>
              <w:jc w:val="center"/>
              <w:rPr>
                <w:rFonts w:eastAsia="Calibri"/>
                <w:szCs w:val="24"/>
                <w:lang w:eastAsia="en-US"/>
              </w:rPr>
            </w:pPr>
          </w:p>
        </w:tc>
        <w:tc>
          <w:tcPr>
            <w:tcW w:w="1417" w:type="dxa"/>
            <w:vMerge/>
            <w:tcBorders>
              <w:left w:val="nil"/>
              <w:right w:val="single" w:sz="8" w:space="0" w:color="auto"/>
            </w:tcBorders>
          </w:tcPr>
          <w:p w:rsidR="001A173F" w:rsidRPr="00695AA5" w:rsidRDefault="001A173F" w:rsidP="00695AA5">
            <w:pPr>
              <w:spacing w:before="120" w:after="100" w:line="276" w:lineRule="auto"/>
              <w:jc w:val="center"/>
              <w:rPr>
                <w:rFonts w:eastAsia="Calibri"/>
                <w:szCs w:val="22"/>
                <w:lang w:eastAsia="en-US"/>
              </w:rPr>
            </w:pPr>
          </w:p>
        </w:tc>
      </w:tr>
      <w:tr w:rsidR="001A173F" w:rsidRPr="00695AA5" w:rsidTr="001A173F">
        <w:tc>
          <w:tcPr>
            <w:tcW w:w="1276" w:type="dxa"/>
            <w:vMerge/>
            <w:tcBorders>
              <w:left w:val="single" w:sz="8" w:space="0" w:color="auto"/>
              <w:right w:val="single" w:sz="8" w:space="0" w:color="auto"/>
            </w:tcBorders>
            <w:tcMar>
              <w:top w:w="0" w:type="dxa"/>
              <w:left w:w="108" w:type="dxa"/>
              <w:bottom w:w="0" w:type="dxa"/>
              <w:right w:w="108" w:type="dxa"/>
            </w:tcMar>
            <w:vAlign w:val="center"/>
          </w:tcPr>
          <w:p w:rsidR="001A173F" w:rsidRPr="00695AA5" w:rsidRDefault="001A173F" w:rsidP="00695AA5">
            <w:pPr>
              <w:spacing w:before="120" w:after="100" w:line="276" w:lineRule="auto"/>
              <w:jc w:val="center"/>
              <w:rPr>
                <w:rFonts w:eastAsia="Calibri"/>
                <w:szCs w:val="24"/>
                <w:lang w:eastAsia="en-US"/>
              </w:rPr>
            </w:pPr>
          </w:p>
        </w:tc>
        <w:tc>
          <w:tcPr>
            <w:tcW w:w="1134" w:type="dxa"/>
            <w:tcBorders>
              <w:top w:val="nil"/>
              <w:left w:val="nil"/>
              <w:bottom w:val="single" w:sz="8" w:space="0" w:color="auto"/>
              <w:right w:val="single" w:sz="4" w:space="0" w:color="auto"/>
            </w:tcBorders>
            <w:tcMar>
              <w:top w:w="0" w:type="dxa"/>
              <w:left w:w="108" w:type="dxa"/>
              <w:bottom w:w="0" w:type="dxa"/>
              <w:right w:w="108" w:type="dxa"/>
            </w:tcMar>
            <w:vAlign w:val="center"/>
          </w:tcPr>
          <w:p w:rsidR="001A173F" w:rsidRDefault="001A173F" w:rsidP="001A173F">
            <w:pPr>
              <w:spacing w:after="0"/>
              <w:jc w:val="center"/>
            </w:pPr>
            <w:r w:rsidRPr="006100E1">
              <w:rPr>
                <w:rFonts w:eastAsia="Calibri"/>
                <w:szCs w:val="24"/>
                <w:lang w:eastAsia="en-US"/>
              </w:rPr>
              <w:t>DOC</w:t>
            </w:r>
            <w:r>
              <w:rPr>
                <w:rFonts w:eastAsia="Calibri"/>
                <w:szCs w:val="24"/>
                <w:lang w:eastAsia="en-US"/>
              </w:rPr>
              <w:t xml:space="preserve"> 5 </w:t>
            </w:r>
          </w:p>
        </w:tc>
        <w:tc>
          <w:tcPr>
            <w:tcW w:w="2977" w:type="dxa"/>
            <w:tcBorders>
              <w:top w:val="nil"/>
              <w:left w:val="single" w:sz="4" w:space="0" w:color="auto"/>
              <w:bottom w:val="single" w:sz="8" w:space="0" w:color="auto"/>
              <w:right w:val="single" w:sz="8" w:space="0" w:color="auto"/>
            </w:tcBorders>
          </w:tcPr>
          <w:p w:rsidR="001A173F" w:rsidRPr="00695AA5" w:rsidRDefault="001A173F" w:rsidP="001A173F">
            <w:pPr>
              <w:spacing w:after="0" w:line="276" w:lineRule="auto"/>
              <w:jc w:val="center"/>
              <w:rPr>
                <w:rFonts w:eastAsia="Calibri"/>
                <w:szCs w:val="24"/>
                <w:lang w:eastAsia="en-US"/>
              </w:rPr>
            </w:pPr>
            <w:r w:rsidRPr="001A173F">
              <w:rPr>
                <w:rFonts w:eastAsia="Calibri"/>
                <w:szCs w:val="24"/>
                <w:lang w:eastAsia="en-US"/>
              </w:rPr>
              <w:t>Verification report</w:t>
            </w:r>
          </w:p>
        </w:tc>
        <w:tc>
          <w:tcPr>
            <w:tcW w:w="1985" w:type="dxa"/>
            <w:tcBorders>
              <w:top w:val="nil"/>
              <w:left w:val="nil"/>
              <w:bottom w:val="single" w:sz="8" w:space="0" w:color="auto"/>
              <w:right w:val="single" w:sz="8" w:space="0" w:color="auto"/>
            </w:tcBorders>
            <w:vAlign w:val="center"/>
          </w:tcPr>
          <w:p w:rsidR="001A173F" w:rsidRPr="00695AA5" w:rsidRDefault="001A173F" w:rsidP="001A173F">
            <w:pPr>
              <w:spacing w:after="0" w:line="276" w:lineRule="auto"/>
              <w:jc w:val="center"/>
              <w:rPr>
                <w:rFonts w:eastAsia="Calibri"/>
                <w:szCs w:val="24"/>
                <w:lang w:eastAsia="en-US"/>
              </w:rPr>
            </w:pPr>
            <w:r>
              <w:rPr>
                <w:rFonts w:eastAsia="Calibri"/>
                <w:szCs w:val="24"/>
                <w:lang w:eastAsia="en-US"/>
              </w:rPr>
              <w:t>1 electronic file</w:t>
            </w:r>
          </w:p>
        </w:tc>
        <w:tc>
          <w:tcPr>
            <w:tcW w:w="1134" w:type="dxa"/>
            <w:vMerge/>
            <w:tcBorders>
              <w:left w:val="nil"/>
              <w:right w:val="single" w:sz="8" w:space="0" w:color="auto"/>
            </w:tcBorders>
            <w:tcMar>
              <w:top w:w="0" w:type="dxa"/>
              <w:left w:w="108" w:type="dxa"/>
              <w:bottom w:w="0" w:type="dxa"/>
              <w:right w:w="108" w:type="dxa"/>
            </w:tcMar>
            <w:vAlign w:val="center"/>
          </w:tcPr>
          <w:p w:rsidR="001A173F" w:rsidRPr="00695AA5" w:rsidRDefault="001A173F" w:rsidP="00184F70">
            <w:pPr>
              <w:spacing w:before="120" w:after="100" w:line="276" w:lineRule="auto"/>
              <w:jc w:val="center"/>
              <w:rPr>
                <w:rFonts w:eastAsia="Calibri"/>
                <w:szCs w:val="24"/>
                <w:lang w:eastAsia="en-US"/>
              </w:rPr>
            </w:pPr>
          </w:p>
        </w:tc>
        <w:tc>
          <w:tcPr>
            <w:tcW w:w="1417" w:type="dxa"/>
            <w:vMerge/>
            <w:tcBorders>
              <w:left w:val="nil"/>
              <w:right w:val="single" w:sz="8" w:space="0" w:color="auto"/>
            </w:tcBorders>
          </w:tcPr>
          <w:p w:rsidR="001A173F" w:rsidRPr="00695AA5" w:rsidRDefault="001A173F" w:rsidP="00695AA5">
            <w:pPr>
              <w:spacing w:before="120" w:after="100" w:line="276" w:lineRule="auto"/>
              <w:jc w:val="center"/>
              <w:rPr>
                <w:rFonts w:eastAsia="Calibri"/>
                <w:szCs w:val="22"/>
                <w:lang w:eastAsia="en-US"/>
              </w:rPr>
            </w:pPr>
          </w:p>
        </w:tc>
      </w:tr>
      <w:tr w:rsidR="001A173F" w:rsidRPr="00695AA5" w:rsidTr="001A173F">
        <w:tc>
          <w:tcPr>
            <w:tcW w:w="1276" w:type="dxa"/>
            <w:vMerge/>
            <w:tcBorders>
              <w:left w:val="single" w:sz="8" w:space="0" w:color="auto"/>
              <w:right w:val="single" w:sz="8" w:space="0" w:color="auto"/>
            </w:tcBorders>
            <w:tcMar>
              <w:top w:w="0" w:type="dxa"/>
              <w:left w:w="108" w:type="dxa"/>
              <w:bottom w:w="0" w:type="dxa"/>
              <w:right w:w="108" w:type="dxa"/>
            </w:tcMar>
            <w:vAlign w:val="center"/>
          </w:tcPr>
          <w:p w:rsidR="001A173F" w:rsidRPr="00695AA5" w:rsidRDefault="001A173F" w:rsidP="00695AA5">
            <w:pPr>
              <w:spacing w:before="120" w:after="100" w:line="276" w:lineRule="auto"/>
              <w:jc w:val="center"/>
              <w:rPr>
                <w:rFonts w:eastAsia="Calibri"/>
                <w:szCs w:val="24"/>
                <w:lang w:eastAsia="en-US"/>
              </w:rPr>
            </w:pPr>
          </w:p>
        </w:tc>
        <w:tc>
          <w:tcPr>
            <w:tcW w:w="1134" w:type="dxa"/>
            <w:tcBorders>
              <w:top w:val="nil"/>
              <w:left w:val="nil"/>
              <w:bottom w:val="single" w:sz="8" w:space="0" w:color="auto"/>
              <w:right w:val="single" w:sz="4" w:space="0" w:color="auto"/>
            </w:tcBorders>
            <w:tcMar>
              <w:top w:w="0" w:type="dxa"/>
              <w:left w:w="108" w:type="dxa"/>
              <w:bottom w:w="0" w:type="dxa"/>
              <w:right w:w="108" w:type="dxa"/>
            </w:tcMar>
            <w:vAlign w:val="center"/>
          </w:tcPr>
          <w:p w:rsidR="001A173F" w:rsidRDefault="001A173F" w:rsidP="001A173F">
            <w:pPr>
              <w:spacing w:after="0"/>
              <w:jc w:val="center"/>
            </w:pPr>
            <w:r w:rsidRPr="006100E1">
              <w:rPr>
                <w:rFonts w:eastAsia="Calibri"/>
                <w:szCs w:val="24"/>
                <w:lang w:eastAsia="en-US"/>
              </w:rPr>
              <w:t>DOC</w:t>
            </w:r>
            <w:r>
              <w:rPr>
                <w:rFonts w:eastAsia="Calibri"/>
                <w:szCs w:val="24"/>
                <w:lang w:eastAsia="en-US"/>
              </w:rPr>
              <w:t xml:space="preserve"> 6</w:t>
            </w:r>
          </w:p>
        </w:tc>
        <w:tc>
          <w:tcPr>
            <w:tcW w:w="2977" w:type="dxa"/>
            <w:tcBorders>
              <w:top w:val="nil"/>
              <w:left w:val="single" w:sz="4" w:space="0" w:color="auto"/>
              <w:bottom w:val="single" w:sz="8" w:space="0" w:color="auto"/>
              <w:right w:val="single" w:sz="8" w:space="0" w:color="auto"/>
            </w:tcBorders>
          </w:tcPr>
          <w:p w:rsidR="001A173F" w:rsidRPr="00695AA5" w:rsidRDefault="001A173F" w:rsidP="001A173F">
            <w:pPr>
              <w:spacing w:after="0" w:line="276" w:lineRule="auto"/>
              <w:jc w:val="center"/>
              <w:rPr>
                <w:rFonts w:eastAsia="Calibri"/>
                <w:szCs w:val="24"/>
                <w:lang w:eastAsia="en-US"/>
              </w:rPr>
            </w:pPr>
            <w:r w:rsidRPr="001A173F">
              <w:rPr>
                <w:rFonts w:eastAsia="Calibri"/>
                <w:szCs w:val="24"/>
                <w:lang w:eastAsia="en-US"/>
              </w:rPr>
              <w:t>Outgassing test report</w:t>
            </w:r>
          </w:p>
        </w:tc>
        <w:tc>
          <w:tcPr>
            <w:tcW w:w="1985" w:type="dxa"/>
            <w:tcBorders>
              <w:top w:val="nil"/>
              <w:left w:val="nil"/>
              <w:bottom w:val="single" w:sz="8" w:space="0" w:color="auto"/>
              <w:right w:val="single" w:sz="8" w:space="0" w:color="auto"/>
            </w:tcBorders>
            <w:vAlign w:val="center"/>
          </w:tcPr>
          <w:p w:rsidR="001A173F" w:rsidRPr="00695AA5" w:rsidRDefault="001A173F" w:rsidP="001A173F">
            <w:pPr>
              <w:spacing w:after="0" w:line="276" w:lineRule="auto"/>
              <w:jc w:val="center"/>
              <w:rPr>
                <w:rFonts w:eastAsia="Calibri"/>
                <w:szCs w:val="24"/>
                <w:lang w:eastAsia="en-US"/>
              </w:rPr>
            </w:pPr>
            <w:r>
              <w:rPr>
                <w:rFonts w:eastAsia="Calibri"/>
                <w:szCs w:val="24"/>
                <w:lang w:eastAsia="en-US"/>
              </w:rPr>
              <w:t>1 electronic file</w:t>
            </w:r>
          </w:p>
        </w:tc>
        <w:tc>
          <w:tcPr>
            <w:tcW w:w="1134" w:type="dxa"/>
            <w:vMerge/>
            <w:tcBorders>
              <w:left w:val="nil"/>
              <w:right w:val="single" w:sz="8" w:space="0" w:color="auto"/>
            </w:tcBorders>
            <w:tcMar>
              <w:top w:w="0" w:type="dxa"/>
              <w:left w:w="108" w:type="dxa"/>
              <w:bottom w:w="0" w:type="dxa"/>
              <w:right w:w="108" w:type="dxa"/>
            </w:tcMar>
            <w:vAlign w:val="center"/>
          </w:tcPr>
          <w:p w:rsidR="001A173F" w:rsidRPr="00695AA5" w:rsidRDefault="001A173F" w:rsidP="00184F70">
            <w:pPr>
              <w:spacing w:before="120" w:after="100" w:line="276" w:lineRule="auto"/>
              <w:jc w:val="center"/>
              <w:rPr>
                <w:rFonts w:eastAsia="Calibri"/>
                <w:szCs w:val="24"/>
                <w:lang w:eastAsia="en-US"/>
              </w:rPr>
            </w:pPr>
          </w:p>
        </w:tc>
        <w:tc>
          <w:tcPr>
            <w:tcW w:w="1417" w:type="dxa"/>
            <w:vMerge/>
            <w:tcBorders>
              <w:left w:val="nil"/>
              <w:right w:val="single" w:sz="8" w:space="0" w:color="auto"/>
            </w:tcBorders>
          </w:tcPr>
          <w:p w:rsidR="001A173F" w:rsidRPr="00695AA5" w:rsidRDefault="001A173F" w:rsidP="00695AA5">
            <w:pPr>
              <w:spacing w:before="120" w:after="100" w:line="276" w:lineRule="auto"/>
              <w:jc w:val="center"/>
              <w:rPr>
                <w:rFonts w:eastAsia="Calibri"/>
                <w:szCs w:val="22"/>
                <w:lang w:eastAsia="en-US"/>
              </w:rPr>
            </w:pPr>
          </w:p>
        </w:tc>
      </w:tr>
      <w:tr w:rsidR="001A173F" w:rsidRPr="00695AA5" w:rsidTr="001A173F">
        <w:tc>
          <w:tcPr>
            <w:tcW w:w="1276"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1A173F" w:rsidRPr="00695AA5" w:rsidRDefault="001A173F" w:rsidP="00695AA5">
            <w:pPr>
              <w:spacing w:before="120" w:after="100" w:line="276" w:lineRule="auto"/>
              <w:jc w:val="center"/>
              <w:rPr>
                <w:rFonts w:eastAsia="Calibri"/>
                <w:szCs w:val="24"/>
                <w:lang w:eastAsia="en-US"/>
              </w:rPr>
            </w:pPr>
          </w:p>
        </w:tc>
        <w:tc>
          <w:tcPr>
            <w:tcW w:w="1134" w:type="dxa"/>
            <w:tcBorders>
              <w:top w:val="nil"/>
              <w:left w:val="nil"/>
              <w:bottom w:val="single" w:sz="8" w:space="0" w:color="auto"/>
              <w:right w:val="single" w:sz="4" w:space="0" w:color="auto"/>
            </w:tcBorders>
            <w:tcMar>
              <w:top w:w="0" w:type="dxa"/>
              <w:left w:w="108" w:type="dxa"/>
              <w:bottom w:w="0" w:type="dxa"/>
              <w:right w:w="108" w:type="dxa"/>
            </w:tcMar>
            <w:vAlign w:val="center"/>
          </w:tcPr>
          <w:p w:rsidR="001A173F" w:rsidRDefault="001A173F" w:rsidP="001A173F">
            <w:pPr>
              <w:spacing w:after="0"/>
              <w:jc w:val="center"/>
            </w:pPr>
            <w:r w:rsidRPr="006100E1">
              <w:rPr>
                <w:rFonts w:eastAsia="Calibri"/>
                <w:szCs w:val="24"/>
                <w:lang w:eastAsia="en-US"/>
              </w:rPr>
              <w:t>DOC</w:t>
            </w:r>
            <w:r>
              <w:rPr>
                <w:rFonts w:eastAsia="Calibri"/>
                <w:szCs w:val="24"/>
                <w:lang w:eastAsia="en-US"/>
              </w:rPr>
              <w:t xml:space="preserve"> 7</w:t>
            </w:r>
          </w:p>
        </w:tc>
        <w:tc>
          <w:tcPr>
            <w:tcW w:w="2977" w:type="dxa"/>
            <w:tcBorders>
              <w:top w:val="nil"/>
              <w:left w:val="single" w:sz="4" w:space="0" w:color="auto"/>
              <w:bottom w:val="single" w:sz="8" w:space="0" w:color="auto"/>
              <w:right w:val="single" w:sz="8" w:space="0" w:color="auto"/>
            </w:tcBorders>
          </w:tcPr>
          <w:p w:rsidR="001A173F" w:rsidRPr="00695AA5" w:rsidRDefault="001A173F" w:rsidP="001A173F">
            <w:pPr>
              <w:spacing w:after="0" w:line="276" w:lineRule="auto"/>
              <w:jc w:val="center"/>
              <w:rPr>
                <w:rFonts w:eastAsia="Calibri"/>
                <w:szCs w:val="24"/>
                <w:lang w:eastAsia="en-US"/>
              </w:rPr>
            </w:pPr>
            <w:r w:rsidRPr="001A173F">
              <w:rPr>
                <w:rFonts w:eastAsia="Calibri"/>
                <w:szCs w:val="24"/>
                <w:lang w:eastAsia="en-US"/>
              </w:rPr>
              <w:t>Thermal conductivity test report</w:t>
            </w:r>
          </w:p>
        </w:tc>
        <w:tc>
          <w:tcPr>
            <w:tcW w:w="1985" w:type="dxa"/>
            <w:tcBorders>
              <w:top w:val="nil"/>
              <w:left w:val="nil"/>
              <w:bottom w:val="single" w:sz="8" w:space="0" w:color="auto"/>
              <w:right w:val="single" w:sz="8" w:space="0" w:color="auto"/>
            </w:tcBorders>
            <w:vAlign w:val="center"/>
          </w:tcPr>
          <w:p w:rsidR="001A173F" w:rsidRPr="00695AA5" w:rsidRDefault="001A173F" w:rsidP="001A173F">
            <w:pPr>
              <w:spacing w:after="0" w:line="276" w:lineRule="auto"/>
              <w:jc w:val="center"/>
              <w:rPr>
                <w:rFonts w:eastAsia="Calibri"/>
                <w:szCs w:val="24"/>
                <w:lang w:eastAsia="en-US"/>
              </w:rPr>
            </w:pPr>
            <w:r>
              <w:rPr>
                <w:rFonts w:eastAsia="Calibri"/>
                <w:szCs w:val="24"/>
                <w:lang w:eastAsia="en-US"/>
              </w:rPr>
              <w:t>1 electronic file</w:t>
            </w:r>
          </w:p>
        </w:tc>
        <w:tc>
          <w:tcPr>
            <w:tcW w:w="1134" w:type="dxa"/>
            <w:vMerge/>
            <w:tcBorders>
              <w:left w:val="nil"/>
              <w:bottom w:val="single" w:sz="8" w:space="0" w:color="auto"/>
              <w:right w:val="single" w:sz="8" w:space="0" w:color="auto"/>
            </w:tcBorders>
            <w:tcMar>
              <w:top w:w="0" w:type="dxa"/>
              <w:left w:w="108" w:type="dxa"/>
              <w:bottom w:w="0" w:type="dxa"/>
              <w:right w:w="108" w:type="dxa"/>
            </w:tcMar>
            <w:vAlign w:val="center"/>
          </w:tcPr>
          <w:p w:rsidR="001A173F" w:rsidRPr="00695AA5" w:rsidRDefault="001A173F" w:rsidP="00184F70">
            <w:pPr>
              <w:spacing w:before="120" w:after="100" w:line="276" w:lineRule="auto"/>
              <w:jc w:val="center"/>
              <w:rPr>
                <w:rFonts w:eastAsia="Calibri"/>
                <w:szCs w:val="24"/>
                <w:lang w:eastAsia="en-US"/>
              </w:rPr>
            </w:pPr>
          </w:p>
        </w:tc>
        <w:tc>
          <w:tcPr>
            <w:tcW w:w="1417" w:type="dxa"/>
            <w:vMerge/>
            <w:tcBorders>
              <w:left w:val="nil"/>
              <w:bottom w:val="single" w:sz="8" w:space="0" w:color="auto"/>
              <w:right w:val="single" w:sz="8" w:space="0" w:color="auto"/>
            </w:tcBorders>
          </w:tcPr>
          <w:p w:rsidR="001A173F" w:rsidRPr="00695AA5" w:rsidRDefault="001A173F" w:rsidP="00695AA5">
            <w:pPr>
              <w:spacing w:before="120" w:after="100" w:line="276" w:lineRule="auto"/>
              <w:jc w:val="center"/>
              <w:rPr>
                <w:rFonts w:eastAsia="Calibri"/>
                <w:szCs w:val="22"/>
                <w:lang w:eastAsia="en-US"/>
              </w:rPr>
            </w:pPr>
          </w:p>
        </w:tc>
      </w:tr>
      <w:tr w:rsidR="001A173F" w:rsidRPr="00695AA5" w:rsidTr="001A173F">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A173F" w:rsidRPr="00695AA5" w:rsidRDefault="001A173F" w:rsidP="00695AA5">
            <w:pPr>
              <w:spacing w:before="120" w:after="100" w:line="276" w:lineRule="auto"/>
              <w:jc w:val="center"/>
              <w:rPr>
                <w:rFonts w:eastAsia="Calibri"/>
                <w:szCs w:val="24"/>
                <w:lang w:eastAsia="en-US"/>
              </w:rPr>
            </w:pPr>
            <w:r>
              <w:rPr>
                <w:rFonts w:eastAsia="Calibri"/>
                <w:szCs w:val="24"/>
                <w:lang w:eastAsia="en-US"/>
              </w:rPr>
              <w:t>Activity #3</w:t>
            </w:r>
          </w:p>
        </w:tc>
        <w:tc>
          <w:tcPr>
            <w:tcW w:w="1134" w:type="dxa"/>
            <w:tcBorders>
              <w:top w:val="nil"/>
              <w:left w:val="nil"/>
              <w:bottom w:val="single" w:sz="8" w:space="0" w:color="auto"/>
              <w:right w:val="single" w:sz="4" w:space="0" w:color="auto"/>
            </w:tcBorders>
            <w:tcMar>
              <w:top w:w="0" w:type="dxa"/>
              <w:left w:w="108" w:type="dxa"/>
              <w:bottom w:w="0" w:type="dxa"/>
              <w:right w:w="108" w:type="dxa"/>
            </w:tcMar>
            <w:vAlign w:val="center"/>
          </w:tcPr>
          <w:p w:rsidR="001A173F" w:rsidRPr="001A173F" w:rsidRDefault="001A173F" w:rsidP="001A173F">
            <w:pPr>
              <w:spacing w:after="0"/>
              <w:jc w:val="center"/>
              <w:rPr>
                <w:rFonts w:eastAsia="Calibri"/>
                <w:szCs w:val="22"/>
                <w:lang w:eastAsia="en-US"/>
              </w:rPr>
            </w:pPr>
            <w:r w:rsidRPr="001A173F">
              <w:rPr>
                <w:rFonts w:eastAsia="Calibri"/>
                <w:szCs w:val="22"/>
                <w:lang w:eastAsia="en-US"/>
              </w:rPr>
              <w:t>DOC 8</w:t>
            </w:r>
          </w:p>
        </w:tc>
        <w:tc>
          <w:tcPr>
            <w:tcW w:w="2977" w:type="dxa"/>
            <w:tcBorders>
              <w:top w:val="nil"/>
              <w:left w:val="single" w:sz="4" w:space="0" w:color="auto"/>
              <w:bottom w:val="single" w:sz="8" w:space="0" w:color="auto"/>
              <w:right w:val="single" w:sz="8" w:space="0" w:color="auto"/>
            </w:tcBorders>
            <w:vAlign w:val="center"/>
          </w:tcPr>
          <w:p w:rsidR="001A173F" w:rsidRPr="001A173F" w:rsidRDefault="001A173F" w:rsidP="001A173F">
            <w:pPr>
              <w:spacing w:after="0"/>
              <w:jc w:val="center"/>
              <w:rPr>
                <w:rFonts w:eastAsia="Calibri"/>
                <w:szCs w:val="22"/>
                <w:lang w:eastAsia="en-US"/>
              </w:rPr>
            </w:pPr>
            <w:r w:rsidRPr="001A173F">
              <w:rPr>
                <w:rFonts w:eastAsia="Calibri"/>
                <w:szCs w:val="22"/>
                <w:lang w:eastAsia="en-US"/>
              </w:rPr>
              <w:t>Measurement</w:t>
            </w:r>
          </w:p>
          <w:p w:rsidR="001A173F" w:rsidRPr="001A173F" w:rsidRDefault="001A173F" w:rsidP="001A173F">
            <w:pPr>
              <w:spacing w:after="0"/>
              <w:jc w:val="center"/>
              <w:rPr>
                <w:rFonts w:eastAsia="Calibri"/>
                <w:szCs w:val="22"/>
                <w:lang w:eastAsia="en-US"/>
              </w:rPr>
            </w:pPr>
            <w:r w:rsidRPr="001A173F">
              <w:rPr>
                <w:rFonts w:eastAsia="Calibri"/>
                <w:szCs w:val="22"/>
                <w:lang w:eastAsia="en-US"/>
              </w:rPr>
              <w:t>capability assessment</w:t>
            </w:r>
          </w:p>
        </w:tc>
        <w:tc>
          <w:tcPr>
            <w:tcW w:w="1985" w:type="dxa"/>
            <w:tcBorders>
              <w:top w:val="nil"/>
              <w:left w:val="nil"/>
              <w:bottom w:val="single" w:sz="8" w:space="0" w:color="auto"/>
              <w:right w:val="single" w:sz="8" w:space="0" w:color="auto"/>
            </w:tcBorders>
            <w:vAlign w:val="center"/>
          </w:tcPr>
          <w:p w:rsidR="001A173F" w:rsidRPr="001A173F" w:rsidRDefault="001A173F" w:rsidP="001A173F">
            <w:pPr>
              <w:spacing w:after="0"/>
              <w:jc w:val="center"/>
              <w:rPr>
                <w:rFonts w:eastAsia="Calibri"/>
                <w:szCs w:val="22"/>
                <w:lang w:eastAsia="en-US"/>
              </w:rPr>
            </w:pPr>
            <w:r>
              <w:rPr>
                <w:rFonts w:eastAsia="Calibri"/>
                <w:szCs w:val="24"/>
                <w:lang w:eastAsia="en-US"/>
              </w:rPr>
              <w:t>1 electronic file</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A173F" w:rsidRPr="00695AA5" w:rsidRDefault="001A173F" w:rsidP="00184F70">
            <w:pPr>
              <w:spacing w:before="120" w:after="100" w:line="276" w:lineRule="auto"/>
              <w:jc w:val="center"/>
              <w:rPr>
                <w:rFonts w:eastAsia="Calibri"/>
                <w:szCs w:val="24"/>
                <w:lang w:eastAsia="en-US"/>
              </w:rPr>
            </w:pPr>
            <w:r w:rsidRPr="00695AA5">
              <w:rPr>
                <w:rFonts w:eastAsia="Calibri"/>
                <w:szCs w:val="22"/>
                <w:lang w:eastAsia="en-US"/>
              </w:rPr>
              <w:t xml:space="preserve">T0 +  </w:t>
            </w:r>
            <w:r>
              <w:rPr>
                <w:rFonts w:eastAsia="Calibri"/>
                <w:szCs w:val="22"/>
                <w:lang w:eastAsia="en-US"/>
              </w:rPr>
              <w:t>12</w:t>
            </w:r>
            <w:r w:rsidRPr="00695AA5">
              <w:rPr>
                <w:rFonts w:eastAsia="Calibri"/>
                <w:szCs w:val="22"/>
                <w:lang w:eastAsia="en-US"/>
              </w:rPr>
              <w:t xml:space="preserve"> months</w:t>
            </w:r>
          </w:p>
        </w:tc>
        <w:tc>
          <w:tcPr>
            <w:tcW w:w="1417" w:type="dxa"/>
            <w:tcBorders>
              <w:top w:val="nil"/>
              <w:left w:val="nil"/>
              <w:bottom w:val="single" w:sz="8" w:space="0" w:color="auto"/>
              <w:right w:val="single" w:sz="8" w:space="0" w:color="auto"/>
            </w:tcBorders>
          </w:tcPr>
          <w:p w:rsidR="001A173F" w:rsidRPr="00695AA5" w:rsidRDefault="001A173F" w:rsidP="00695AA5">
            <w:pPr>
              <w:spacing w:before="120" w:after="100" w:line="276" w:lineRule="auto"/>
              <w:jc w:val="center"/>
              <w:rPr>
                <w:rFonts w:eastAsia="Calibri"/>
                <w:szCs w:val="22"/>
                <w:lang w:eastAsia="en-US"/>
              </w:rPr>
            </w:pPr>
          </w:p>
        </w:tc>
      </w:tr>
      <w:tr w:rsidR="00A77279" w:rsidRPr="00695AA5" w:rsidTr="00A77279">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77279" w:rsidRPr="00695AA5" w:rsidRDefault="00A77279" w:rsidP="00695AA5">
            <w:pPr>
              <w:spacing w:before="120" w:after="100" w:line="276" w:lineRule="auto"/>
              <w:jc w:val="center"/>
              <w:rPr>
                <w:rFonts w:eastAsia="Calibri"/>
                <w:szCs w:val="24"/>
                <w:lang w:eastAsia="en-US"/>
              </w:rPr>
            </w:pPr>
            <w:r>
              <w:rPr>
                <w:rFonts w:eastAsia="Calibri"/>
                <w:szCs w:val="24"/>
                <w:lang w:eastAsia="en-US"/>
              </w:rPr>
              <w:t>Activity #4</w:t>
            </w:r>
          </w:p>
        </w:tc>
        <w:tc>
          <w:tcPr>
            <w:tcW w:w="1134"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rsidR="00A77279" w:rsidRPr="00695AA5" w:rsidRDefault="00A77279" w:rsidP="00A77279">
            <w:pPr>
              <w:spacing w:after="0" w:line="276" w:lineRule="auto"/>
              <w:jc w:val="center"/>
              <w:rPr>
                <w:rFonts w:eastAsia="Calibri"/>
                <w:szCs w:val="24"/>
                <w:lang w:eastAsia="en-US"/>
              </w:rPr>
            </w:pPr>
            <w:r>
              <w:rPr>
                <w:rFonts w:eastAsia="Calibri"/>
                <w:szCs w:val="24"/>
                <w:lang w:eastAsia="en-US"/>
              </w:rPr>
              <w:t>DOC 9</w:t>
            </w:r>
          </w:p>
        </w:tc>
        <w:tc>
          <w:tcPr>
            <w:tcW w:w="2977" w:type="dxa"/>
            <w:tcBorders>
              <w:top w:val="single" w:sz="8" w:space="0" w:color="auto"/>
              <w:left w:val="single" w:sz="4" w:space="0" w:color="auto"/>
              <w:bottom w:val="single" w:sz="8" w:space="0" w:color="auto"/>
              <w:right w:val="single" w:sz="8" w:space="0" w:color="auto"/>
            </w:tcBorders>
            <w:vAlign w:val="center"/>
          </w:tcPr>
          <w:p w:rsidR="00A77279" w:rsidRPr="00695AA5" w:rsidRDefault="00A77279" w:rsidP="00A77279">
            <w:pPr>
              <w:spacing w:after="0" w:line="276" w:lineRule="auto"/>
              <w:jc w:val="center"/>
              <w:rPr>
                <w:rFonts w:eastAsia="Calibri"/>
                <w:szCs w:val="24"/>
                <w:lang w:eastAsia="en-US"/>
              </w:rPr>
            </w:pPr>
            <w:r>
              <w:rPr>
                <w:rFonts w:eastAsia="Calibri"/>
                <w:szCs w:val="24"/>
                <w:lang w:eastAsia="en-US"/>
              </w:rPr>
              <w:t>Final Report</w:t>
            </w:r>
          </w:p>
        </w:tc>
        <w:tc>
          <w:tcPr>
            <w:tcW w:w="1985" w:type="dxa"/>
            <w:tcBorders>
              <w:top w:val="single" w:sz="8" w:space="0" w:color="auto"/>
              <w:left w:val="nil"/>
              <w:bottom w:val="single" w:sz="8" w:space="0" w:color="auto"/>
              <w:right w:val="single" w:sz="8" w:space="0" w:color="auto"/>
            </w:tcBorders>
            <w:vAlign w:val="center"/>
          </w:tcPr>
          <w:p w:rsidR="00A77279" w:rsidRPr="00695AA5" w:rsidRDefault="00A77279" w:rsidP="00A77279">
            <w:pPr>
              <w:spacing w:after="0" w:line="276" w:lineRule="auto"/>
              <w:jc w:val="center"/>
              <w:rPr>
                <w:rFonts w:eastAsia="Calibri"/>
                <w:szCs w:val="24"/>
                <w:lang w:eastAsia="en-US"/>
              </w:rPr>
            </w:pPr>
            <w:r>
              <w:rPr>
                <w:rFonts w:eastAsia="Calibri"/>
                <w:szCs w:val="24"/>
                <w:lang w:eastAsia="en-US"/>
              </w:rPr>
              <w:t>1 electronic file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7279" w:rsidRPr="00695AA5" w:rsidRDefault="00A77279" w:rsidP="00184F70">
            <w:pPr>
              <w:spacing w:before="120" w:after="100" w:line="276" w:lineRule="auto"/>
              <w:jc w:val="center"/>
              <w:rPr>
                <w:rFonts w:eastAsia="Calibri"/>
                <w:szCs w:val="24"/>
                <w:lang w:eastAsia="en-US"/>
              </w:rPr>
            </w:pPr>
            <w:r w:rsidRPr="00695AA5">
              <w:rPr>
                <w:rFonts w:eastAsia="Calibri"/>
                <w:szCs w:val="22"/>
                <w:lang w:eastAsia="en-US"/>
              </w:rPr>
              <w:t>T0 +  1</w:t>
            </w:r>
            <w:r>
              <w:rPr>
                <w:rFonts w:eastAsia="Calibri"/>
                <w:szCs w:val="22"/>
                <w:lang w:eastAsia="en-US"/>
              </w:rPr>
              <w:t>3</w:t>
            </w:r>
            <w:r w:rsidRPr="00695AA5">
              <w:rPr>
                <w:rFonts w:eastAsia="Calibri"/>
                <w:szCs w:val="22"/>
                <w:lang w:eastAsia="en-US"/>
              </w:rPr>
              <w:t xml:space="preserve"> months</w:t>
            </w:r>
          </w:p>
        </w:tc>
        <w:tc>
          <w:tcPr>
            <w:tcW w:w="1417" w:type="dxa"/>
            <w:tcBorders>
              <w:top w:val="single" w:sz="8" w:space="0" w:color="auto"/>
              <w:left w:val="nil"/>
              <w:bottom w:val="single" w:sz="8" w:space="0" w:color="auto"/>
              <w:right w:val="single" w:sz="8" w:space="0" w:color="auto"/>
            </w:tcBorders>
          </w:tcPr>
          <w:p w:rsidR="00A77279" w:rsidRPr="00695AA5" w:rsidRDefault="00A77279" w:rsidP="00695AA5">
            <w:pPr>
              <w:spacing w:before="120" w:after="100" w:line="276" w:lineRule="auto"/>
              <w:jc w:val="center"/>
              <w:rPr>
                <w:rFonts w:eastAsia="Calibri"/>
                <w:szCs w:val="22"/>
                <w:lang w:eastAsia="en-US"/>
              </w:rPr>
            </w:pPr>
          </w:p>
        </w:tc>
      </w:tr>
      <w:tr w:rsidR="00695AA5" w:rsidTr="001A1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1276" w:type="dxa"/>
          <w:trHeight w:val="645"/>
        </w:trPr>
        <w:tc>
          <w:tcPr>
            <w:tcW w:w="7230" w:type="dxa"/>
            <w:gridSpan w:val="4"/>
            <w:vAlign w:val="center"/>
          </w:tcPr>
          <w:p w:rsidR="00695AA5" w:rsidRPr="00695AA5" w:rsidRDefault="00695AA5" w:rsidP="00695AA5">
            <w:pPr>
              <w:spacing w:before="120" w:after="120"/>
              <w:ind w:left="-147"/>
              <w:jc w:val="center"/>
              <w:rPr>
                <w:b/>
                <w:szCs w:val="24"/>
              </w:rPr>
            </w:pPr>
            <w:r w:rsidRPr="00695AA5">
              <w:rPr>
                <w:b/>
                <w:szCs w:val="24"/>
              </w:rPr>
              <w:t>TOTAL FIXED PRICE (EUR)</w:t>
            </w:r>
          </w:p>
        </w:tc>
        <w:tc>
          <w:tcPr>
            <w:tcW w:w="1417" w:type="dxa"/>
            <w:vAlign w:val="center"/>
          </w:tcPr>
          <w:p w:rsidR="00695AA5" w:rsidRDefault="00695AA5" w:rsidP="00695AA5">
            <w:pPr>
              <w:spacing w:before="120" w:after="120"/>
              <w:ind w:left="-147"/>
              <w:jc w:val="center"/>
              <w:rPr>
                <w:szCs w:val="24"/>
              </w:rPr>
            </w:pPr>
          </w:p>
        </w:tc>
      </w:tr>
    </w:tbl>
    <w:p w:rsidR="00D17E3D" w:rsidRDefault="00695AA5" w:rsidP="00695AA5">
      <w:pPr>
        <w:tabs>
          <w:tab w:val="left" w:pos="840"/>
        </w:tabs>
        <w:spacing w:before="120" w:after="120"/>
        <w:ind w:left="-147"/>
        <w:rPr>
          <w:szCs w:val="24"/>
        </w:rPr>
      </w:pPr>
      <w:r>
        <w:rPr>
          <w:szCs w:val="24"/>
        </w:rPr>
        <w:lastRenderedPageBreak/>
        <w:tab/>
      </w:r>
    </w:p>
    <w:p w:rsidR="00695AA5" w:rsidRDefault="00695AA5" w:rsidP="00695AA5">
      <w:pPr>
        <w:tabs>
          <w:tab w:val="left" w:pos="840"/>
        </w:tabs>
        <w:spacing w:before="120" w:after="120"/>
        <w:ind w:left="-147"/>
        <w:rPr>
          <w:szCs w:val="24"/>
        </w:rPr>
      </w:pPr>
    </w:p>
    <w:p w:rsidR="00EB462B" w:rsidRPr="00EB462B" w:rsidRDefault="00F06306" w:rsidP="00EB462B">
      <w:pPr>
        <w:spacing w:before="120" w:after="120"/>
        <w:ind w:left="218"/>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 xml:space="preserve">technical / </w:t>
      </w:r>
      <w:r w:rsidR="00A77461">
        <w:rPr>
          <w:bCs/>
          <w:szCs w:val="24"/>
        </w:rPr>
        <w:t>quality</w:t>
      </w:r>
      <w:r w:rsidR="00EB462B" w:rsidRPr="00EB462B">
        <w:rPr>
          <w:bCs/>
          <w:szCs w:val="24"/>
        </w:rPr>
        <w:t xml:space="preserve"> plan containing the relevant details of how you propose to carry out this work</w:t>
      </w:r>
      <w:r w:rsidR="00EB462B">
        <w:rPr>
          <w:bCs/>
          <w:szCs w:val="24"/>
        </w:rPr>
        <w:t xml:space="preserve"> in</w:t>
      </w:r>
      <w:r w:rsidRPr="00E833AC">
        <w:rPr>
          <w:szCs w:val="24"/>
        </w:rPr>
        <w:t xml:space="preserve"> accordance with the technical specification ITER_D_</w:t>
      </w:r>
      <w:r w:rsidR="00903A77">
        <w:rPr>
          <w:szCs w:val="24"/>
        </w:rPr>
        <w:t>QEJECC</w:t>
      </w:r>
      <w:r w:rsidR="00695AA5">
        <w:rPr>
          <w:rFonts w:eastAsia="SimSun"/>
          <w:szCs w:val="24"/>
          <w:lang w:eastAsia="zh-CN"/>
        </w:rPr>
        <w:t xml:space="preserve"> v1.</w:t>
      </w:r>
      <w:r w:rsidR="00903A77">
        <w:rPr>
          <w:rFonts w:eastAsia="SimSun"/>
          <w:szCs w:val="24"/>
          <w:lang w:eastAsia="zh-CN"/>
        </w:rPr>
        <w:t xml:space="preserve">3 </w:t>
      </w:r>
      <w:r w:rsidRPr="00E833AC">
        <w:rPr>
          <w:szCs w:val="24"/>
        </w:rPr>
        <w:t>Annex II</w:t>
      </w:r>
      <w:r w:rsidR="00EB462B">
        <w:rPr>
          <w:szCs w:val="24"/>
        </w:rPr>
        <w:t xml:space="preserve">. </w:t>
      </w:r>
    </w:p>
    <w:p w:rsidR="00EB462B" w:rsidRPr="00EB462B" w:rsidRDefault="00EB462B" w:rsidP="00EB462B">
      <w:pPr>
        <w:pStyle w:val="ListParagraph"/>
        <w:tabs>
          <w:tab w:val="left" w:pos="1134"/>
          <w:tab w:val="left" w:pos="5760"/>
        </w:tabs>
        <w:ind w:left="218"/>
        <w:rPr>
          <w:bCs/>
          <w:szCs w:val="24"/>
        </w:rPr>
      </w:pPr>
    </w:p>
    <w:p w:rsidR="00EB462B" w:rsidRPr="00EB462B" w:rsidRDefault="00EB462B" w:rsidP="00EB462B">
      <w:pPr>
        <w:pStyle w:val="ListParagraph"/>
        <w:tabs>
          <w:tab w:val="left" w:pos="1134"/>
          <w:tab w:val="left" w:pos="5760"/>
        </w:tabs>
        <w:ind w:left="218"/>
        <w:rPr>
          <w:bCs/>
          <w:szCs w:val="24"/>
        </w:rPr>
      </w:pPr>
      <w:r w:rsidRPr="00EB462B">
        <w:rPr>
          <w:b/>
          <w:bCs/>
          <w:szCs w:val="24"/>
        </w:rPr>
        <w:t>Suggested payment schedule:</w:t>
      </w:r>
    </w:p>
    <w:p w:rsidR="00EB462B" w:rsidRDefault="00EB462B" w:rsidP="00EB462B">
      <w:pPr>
        <w:pStyle w:val="ListParagraph"/>
        <w:tabs>
          <w:tab w:val="left" w:pos="1134"/>
          <w:tab w:val="left" w:pos="5760"/>
        </w:tabs>
        <w:ind w:left="218"/>
        <w:rPr>
          <w:bCs/>
          <w:szCs w:val="24"/>
        </w:rPr>
      </w:pPr>
      <w:r w:rsidRPr="00EB462B">
        <w:rPr>
          <w:bCs/>
          <w:szCs w:val="24"/>
        </w:rPr>
        <w:t xml:space="preserve">Invoices may be submitted for payment upon the satisfactory completion of </w:t>
      </w:r>
      <w:r w:rsidR="00A77461">
        <w:rPr>
          <w:bCs/>
          <w:szCs w:val="24"/>
        </w:rPr>
        <w:t>each activity</w:t>
      </w:r>
      <w:r w:rsidRPr="00EB462B">
        <w:rPr>
          <w:bCs/>
          <w:szCs w:val="24"/>
        </w:rPr>
        <w:t xml:space="preserve"> as stated in the table above. </w:t>
      </w:r>
      <w:r w:rsidR="00A77461">
        <w:rPr>
          <w:bCs/>
          <w:szCs w:val="24"/>
        </w:rPr>
        <w:t>Four p</w:t>
      </w:r>
      <w:r w:rsidRPr="00EB462B">
        <w:rPr>
          <w:bCs/>
          <w:szCs w:val="24"/>
        </w:rPr>
        <w:t xml:space="preserve">ayments will be made following the acceptance and approval by the IO responsible officer of the corresponding </w:t>
      </w:r>
      <w:r w:rsidR="00A77461">
        <w:rPr>
          <w:bCs/>
          <w:szCs w:val="24"/>
        </w:rPr>
        <w:t>activity</w:t>
      </w:r>
      <w:r w:rsidRPr="00EB462B">
        <w:rPr>
          <w:bCs/>
          <w:szCs w:val="24"/>
        </w:rPr>
        <w:t xml:space="preserve"> in accordance with the </w:t>
      </w:r>
      <w:r w:rsidR="00A77461">
        <w:rPr>
          <w:bCs/>
          <w:szCs w:val="24"/>
        </w:rPr>
        <w:t xml:space="preserve">table above </w:t>
      </w:r>
      <w:r w:rsidRPr="00EB462B">
        <w:rPr>
          <w:bCs/>
          <w:szCs w:val="24"/>
        </w:rPr>
        <w:t xml:space="preserve">and upon receipt of a correctly rendered invoice. </w:t>
      </w:r>
    </w:p>
    <w:p w:rsidR="00EB462B" w:rsidRDefault="00EB462B" w:rsidP="00EB462B">
      <w:pPr>
        <w:pStyle w:val="ListParagraph"/>
        <w:tabs>
          <w:tab w:val="left" w:pos="1134"/>
          <w:tab w:val="left" w:pos="5760"/>
        </w:tabs>
        <w:ind w:left="218"/>
        <w:rPr>
          <w:bCs/>
          <w:szCs w:val="24"/>
        </w:rPr>
      </w:pPr>
    </w:p>
    <w:p w:rsidR="00EB462B" w:rsidRPr="00EB462B" w:rsidRDefault="00EB462B" w:rsidP="00EB462B">
      <w:pPr>
        <w:pStyle w:val="ListParagraph"/>
        <w:tabs>
          <w:tab w:val="left" w:pos="1134"/>
          <w:tab w:val="left" w:pos="5760"/>
        </w:tabs>
        <w:ind w:left="218"/>
        <w:rPr>
          <w:bCs/>
          <w:szCs w:val="24"/>
        </w:rPr>
      </w:pPr>
      <w:r>
        <w:rPr>
          <w:bCs/>
          <w:szCs w:val="24"/>
        </w:rPr>
        <w:t>Alternative suggestions</w:t>
      </w:r>
      <w:r w:rsidR="00A77461">
        <w:rPr>
          <w:bCs/>
          <w:szCs w:val="24"/>
        </w:rPr>
        <w:t xml:space="preserve"> regarding payment </w:t>
      </w:r>
      <w:r>
        <w:rPr>
          <w:bCs/>
          <w:szCs w:val="24"/>
        </w:rPr>
        <w:t xml:space="preserve">may be made by the bidder.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54907" w:rsidRPr="00155605" w:rsidTr="00654907">
        <w:trPr>
          <w:trHeight w:val="517"/>
        </w:trPr>
        <w:tc>
          <w:tcPr>
            <w:tcW w:w="9004" w:type="dxa"/>
            <w:vAlign w:val="center"/>
          </w:tcPr>
          <w:p w:rsidR="00654907" w:rsidRPr="00D570F2" w:rsidRDefault="00654907" w:rsidP="00900DBA">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00DBA">
              <w:rPr>
                <w:b/>
                <w:sz w:val="28"/>
                <w:szCs w:val="28"/>
              </w:rPr>
              <w:t>6</w:t>
            </w:r>
            <w:r>
              <w:rPr>
                <w:b/>
                <w:sz w:val="28"/>
                <w:szCs w:val="28"/>
              </w:rPr>
              <w:t>/CFE/1</w:t>
            </w:r>
            <w:r w:rsidR="0074441F">
              <w:rPr>
                <w:b/>
                <w:sz w:val="28"/>
                <w:szCs w:val="28"/>
              </w:rPr>
              <w:t>1851</w:t>
            </w:r>
            <w:r>
              <w:rPr>
                <w:b/>
                <w:sz w:val="28"/>
                <w:szCs w:val="28"/>
              </w:rPr>
              <w:t>/JTR</w:t>
            </w:r>
          </w:p>
        </w:tc>
      </w:tr>
    </w:tbl>
    <w:p w:rsidR="00A77461" w:rsidRDefault="00A77461" w:rsidP="00A77461">
      <w:pPr>
        <w:spacing w:before="120" w:after="120"/>
        <w:ind w:left="-147"/>
        <w:jc w:val="left"/>
        <w:rPr>
          <w:b/>
          <w:szCs w:val="24"/>
          <w:u w:val="single"/>
        </w:rPr>
      </w:pPr>
    </w:p>
    <w:p w:rsidR="00961CB9" w:rsidRPr="00A77461" w:rsidRDefault="00A77461" w:rsidP="00A77461">
      <w:pPr>
        <w:spacing w:before="120" w:after="120"/>
        <w:ind w:left="-147"/>
        <w:jc w:val="left"/>
        <w:rPr>
          <w:b/>
          <w:szCs w:val="24"/>
          <w:u w:val="single"/>
        </w:rPr>
      </w:pPr>
      <w:r w:rsidRPr="00A77461">
        <w:rPr>
          <w:b/>
          <w:szCs w:val="24"/>
          <w:u w:val="single"/>
        </w:rPr>
        <w:t>Section 2</w:t>
      </w:r>
    </w:p>
    <w:p w:rsidR="00F06306" w:rsidRPr="00D30536" w:rsidRDefault="00F06306" w:rsidP="00F06306">
      <w:pPr>
        <w:spacing w:before="120" w:after="120"/>
        <w:ind w:left="-147"/>
        <w:jc w:val="center"/>
        <w:rPr>
          <w:b/>
          <w:i/>
          <w:szCs w:val="24"/>
        </w:rPr>
      </w:pPr>
      <w:r w:rsidRPr="00D30536">
        <w:rPr>
          <w:b/>
          <w:i/>
          <w:szCs w:val="24"/>
        </w:rPr>
        <w:t xml:space="preserve">COST BREAKDOWN </w:t>
      </w:r>
    </w:p>
    <w:p w:rsidR="00F06306" w:rsidRDefault="00F06306" w:rsidP="00F06306">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w:t>
      </w:r>
      <w:r w:rsidR="00B81E7A">
        <w:rPr>
          <w:szCs w:val="24"/>
        </w:rPr>
        <w:t>activity</w:t>
      </w:r>
      <w:r>
        <w:rPr>
          <w:szCs w:val="24"/>
        </w:rPr>
        <w:t xml:space="preserv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903A77" w:rsidRPr="00903A77">
        <w:rPr>
          <w:szCs w:val="24"/>
        </w:rPr>
        <w:t xml:space="preserve">The table below is an </w:t>
      </w:r>
      <w:proofErr w:type="gramStart"/>
      <w:r w:rsidR="00903A77" w:rsidRPr="00903A77">
        <w:rPr>
          <w:szCs w:val="24"/>
        </w:rPr>
        <w:t>example,</w:t>
      </w:r>
      <w:proofErr w:type="gramEnd"/>
      <w:r w:rsidR="00903A77" w:rsidRPr="00903A77">
        <w:rPr>
          <w:szCs w:val="24"/>
        </w:rPr>
        <w:t xml:space="preserve"> however you can provide your own version or expand on the table below.   </w:t>
      </w:r>
    </w:p>
    <w:p w:rsidR="00BC391F" w:rsidRDefault="00BC391F" w:rsidP="00F06306">
      <w:pPr>
        <w:spacing w:before="120" w:after="120"/>
        <w:ind w:left="-147"/>
        <w:jc w:val="center"/>
        <w:rPr>
          <w:b/>
          <w:i/>
          <w:szCs w:val="24"/>
        </w:rPr>
      </w:pPr>
    </w:p>
    <w:p w:rsidR="00961CB9" w:rsidRDefault="00F06306" w:rsidP="00903A77">
      <w:pPr>
        <w:spacing w:before="120" w:after="120"/>
        <w:ind w:left="-147"/>
        <w:jc w:val="center"/>
        <w:rPr>
          <w:szCs w:val="24"/>
        </w:rPr>
      </w:pPr>
      <w:r w:rsidRPr="00E853F6">
        <w:rPr>
          <w:b/>
          <w:i/>
          <w:szCs w:val="24"/>
        </w:rPr>
        <w:t>Cost Breakdown Table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3118"/>
        <w:gridCol w:w="1985"/>
        <w:gridCol w:w="1559"/>
      </w:tblGrid>
      <w:tr w:rsidR="0074441F" w:rsidRPr="0074441F" w:rsidTr="00B81E7A">
        <w:trPr>
          <w:trHeight w:val="643"/>
        </w:trPr>
        <w:tc>
          <w:tcPr>
            <w:tcW w:w="1242" w:type="dxa"/>
            <w:shd w:val="clear" w:color="auto" w:fill="auto"/>
            <w:vAlign w:val="center"/>
          </w:tcPr>
          <w:p w:rsidR="0074441F" w:rsidRPr="00903A77" w:rsidRDefault="0074441F" w:rsidP="0074441F">
            <w:pPr>
              <w:autoSpaceDE w:val="0"/>
              <w:autoSpaceDN w:val="0"/>
              <w:adjustRightInd w:val="0"/>
              <w:spacing w:after="0"/>
              <w:jc w:val="center"/>
              <w:rPr>
                <w:rFonts w:eastAsia="SimSun"/>
                <w:b/>
                <w:szCs w:val="24"/>
                <w:lang w:eastAsia="en-US"/>
              </w:rPr>
            </w:pPr>
            <w:r w:rsidRPr="00903A77">
              <w:rPr>
                <w:rFonts w:eastAsia="SimSun"/>
                <w:b/>
                <w:szCs w:val="24"/>
                <w:lang w:eastAsia="en-US"/>
              </w:rPr>
              <w:t>Activity</w:t>
            </w:r>
            <w:r w:rsidR="00B81E7A" w:rsidRPr="00903A77">
              <w:rPr>
                <w:rFonts w:eastAsia="SimSun"/>
                <w:b/>
                <w:szCs w:val="24"/>
                <w:lang w:eastAsia="en-US"/>
              </w:rPr>
              <w:t xml:space="preserve"> #</w:t>
            </w:r>
          </w:p>
        </w:tc>
        <w:tc>
          <w:tcPr>
            <w:tcW w:w="1418" w:type="dxa"/>
            <w:shd w:val="clear" w:color="auto" w:fill="auto"/>
            <w:vAlign w:val="center"/>
          </w:tcPr>
          <w:p w:rsidR="0074441F" w:rsidRPr="0074441F" w:rsidRDefault="0074441F" w:rsidP="0074441F">
            <w:pPr>
              <w:spacing w:after="0"/>
              <w:jc w:val="center"/>
              <w:rPr>
                <w:rFonts w:eastAsia="Calibri"/>
                <w:b/>
                <w:bCs/>
                <w:sz w:val="22"/>
                <w:szCs w:val="24"/>
                <w:lang w:eastAsia="en-US"/>
              </w:rPr>
            </w:pPr>
            <w:r>
              <w:rPr>
                <w:rFonts w:eastAsia="Calibri"/>
                <w:b/>
                <w:bCs/>
                <w:sz w:val="22"/>
                <w:szCs w:val="24"/>
                <w:lang w:eastAsia="en-US"/>
              </w:rPr>
              <w:t>Deliverable</w:t>
            </w:r>
          </w:p>
        </w:tc>
        <w:tc>
          <w:tcPr>
            <w:tcW w:w="3118" w:type="dxa"/>
            <w:shd w:val="clear" w:color="auto" w:fill="auto"/>
            <w:vAlign w:val="center"/>
          </w:tcPr>
          <w:p w:rsidR="0074441F" w:rsidRPr="0074441F" w:rsidRDefault="0074441F" w:rsidP="0074441F">
            <w:pPr>
              <w:autoSpaceDE w:val="0"/>
              <w:autoSpaceDN w:val="0"/>
              <w:adjustRightInd w:val="0"/>
              <w:spacing w:after="0"/>
              <w:jc w:val="center"/>
              <w:rPr>
                <w:rFonts w:eastAsia="Calibri"/>
                <w:b/>
                <w:sz w:val="22"/>
                <w:szCs w:val="24"/>
                <w:lang w:eastAsia="en-US"/>
              </w:rPr>
            </w:pPr>
            <w:r w:rsidRPr="0074441F">
              <w:rPr>
                <w:rFonts w:eastAsia="平成明朝"/>
                <w:b/>
                <w:szCs w:val="24"/>
                <w:lang w:eastAsia="en-US"/>
              </w:rPr>
              <w:t>Man-Power / Resources</w:t>
            </w:r>
          </w:p>
        </w:tc>
        <w:tc>
          <w:tcPr>
            <w:tcW w:w="1985" w:type="dxa"/>
            <w:vAlign w:val="center"/>
          </w:tcPr>
          <w:p w:rsidR="0074441F" w:rsidRPr="0074441F" w:rsidRDefault="0074441F" w:rsidP="0074441F">
            <w:pPr>
              <w:spacing w:after="0"/>
              <w:jc w:val="center"/>
              <w:rPr>
                <w:rFonts w:eastAsia="Calibri"/>
                <w:b/>
                <w:bCs/>
                <w:sz w:val="22"/>
                <w:szCs w:val="24"/>
                <w:lang w:eastAsia="en-US"/>
              </w:rPr>
            </w:pPr>
            <w:r w:rsidRPr="0074441F">
              <w:rPr>
                <w:rFonts w:eastAsia="Calibri"/>
                <w:b/>
                <w:bCs/>
                <w:sz w:val="22"/>
                <w:szCs w:val="24"/>
                <w:lang w:eastAsia="en-US"/>
              </w:rPr>
              <w:t>Due Date</w:t>
            </w:r>
          </w:p>
        </w:tc>
        <w:tc>
          <w:tcPr>
            <w:tcW w:w="1559" w:type="dxa"/>
            <w:shd w:val="clear" w:color="auto" w:fill="auto"/>
            <w:vAlign w:val="center"/>
          </w:tcPr>
          <w:p w:rsidR="0074441F" w:rsidRPr="0074441F" w:rsidRDefault="0074441F" w:rsidP="0074441F">
            <w:pPr>
              <w:spacing w:after="0"/>
              <w:jc w:val="center"/>
              <w:rPr>
                <w:rFonts w:eastAsia="Calibri"/>
                <w:b/>
                <w:bCs/>
                <w:sz w:val="22"/>
                <w:szCs w:val="24"/>
                <w:lang w:eastAsia="en-US"/>
              </w:rPr>
            </w:pPr>
            <w:r w:rsidRPr="0074441F">
              <w:rPr>
                <w:rFonts w:eastAsia="Calibri"/>
                <w:b/>
                <w:bCs/>
                <w:sz w:val="22"/>
                <w:szCs w:val="24"/>
                <w:lang w:eastAsia="en-US"/>
              </w:rPr>
              <w:t>Cost (EUR)</w:t>
            </w:r>
          </w:p>
        </w:tc>
      </w:tr>
      <w:tr w:rsidR="0074441F" w:rsidRPr="0074441F" w:rsidTr="00B81E7A">
        <w:tc>
          <w:tcPr>
            <w:tcW w:w="1242" w:type="dxa"/>
            <w:shd w:val="clear" w:color="auto" w:fill="auto"/>
            <w:vAlign w:val="center"/>
          </w:tcPr>
          <w:p w:rsidR="0074441F" w:rsidRPr="0074441F" w:rsidRDefault="0074441F" w:rsidP="0074441F">
            <w:pPr>
              <w:spacing w:after="0"/>
              <w:jc w:val="center"/>
              <w:rPr>
                <w:rFonts w:eastAsia="SimSun"/>
                <w:szCs w:val="24"/>
                <w:lang w:eastAsia="en-US"/>
              </w:rPr>
            </w:pPr>
            <w:r>
              <w:rPr>
                <w:rFonts w:eastAsia="SimSun"/>
                <w:szCs w:val="24"/>
                <w:lang w:eastAsia="en-US"/>
              </w:rPr>
              <w:t>1</w:t>
            </w:r>
          </w:p>
        </w:tc>
        <w:tc>
          <w:tcPr>
            <w:tcW w:w="1418" w:type="dxa"/>
            <w:shd w:val="clear" w:color="auto" w:fill="auto"/>
            <w:vAlign w:val="center"/>
          </w:tcPr>
          <w:p w:rsidR="0074441F" w:rsidRPr="0074441F" w:rsidRDefault="0074441F" w:rsidP="0074441F">
            <w:pPr>
              <w:spacing w:after="0"/>
              <w:jc w:val="center"/>
              <w:rPr>
                <w:rFonts w:eastAsia="SimSun"/>
                <w:szCs w:val="24"/>
                <w:lang w:eastAsia="en-US"/>
              </w:rPr>
            </w:pPr>
          </w:p>
        </w:tc>
        <w:tc>
          <w:tcPr>
            <w:tcW w:w="3118" w:type="dxa"/>
            <w:shd w:val="clear" w:color="auto" w:fill="auto"/>
            <w:vAlign w:val="center"/>
          </w:tcPr>
          <w:p w:rsidR="0074441F" w:rsidRPr="0074441F" w:rsidRDefault="0074441F" w:rsidP="0074441F">
            <w:pPr>
              <w:spacing w:after="0"/>
              <w:jc w:val="center"/>
              <w:rPr>
                <w:rFonts w:eastAsia="Calibri"/>
                <w:sz w:val="22"/>
                <w:szCs w:val="22"/>
                <w:lang w:eastAsia="en-US"/>
              </w:rPr>
            </w:pPr>
          </w:p>
        </w:tc>
        <w:tc>
          <w:tcPr>
            <w:tcW w:w="1985" w:type="dxa"/>
            <w:vAlign w:val="center"/>
          </w:tcPr>
          <w:p w:rsidR="0074441F" w:rsidRPr="0074441F" w:rsidRDefault="0074441F" w:rsidP="0074441F">
            <w:pPr>
              <w:spacing w:after="0"/>
              <w:jc w:val="center"/>
              <w:rPr>
                <w:rFonts w:eastAsia="SimSun"/>
                <w:szCs w:val="24"/>
                <w:lang w:eastAsia="en-US"/>
              </w:rPr>
            </w:pPr>
            <w:r>
              <w:rPr>
                <w:rFonts w:eastAsia="SimSun"/>
                <w:szCs w:val="24"/>
                <w:lang w:eastAsia="en-US"/>
              </w:rPr>
              <w:t>T0 + 5 months</w:t>
            </w:r>
          </w:p>
        </w:tc>
        <w:tc>
          <w:tcPr>
            <w:tcW w:w="1559" w:type="dxa"/>
            <w:shd w:val="clear" w:color="auto" w:fill="auto"/>
            <w:vAlign w:val="center"/>
          </w:tcPr>
          <w:p w:rsidR="0074441F" w:rsidRPr="0074441F" w:rsidRDefault="0074441F" w:rsidP="0074441F">
            <w:pPr>
              <w:spacing w:after="0"/>
              <w:jc w:val="center"/>
              <w:rPr>
                <w:rFonts w:eastAsia="Calibri"/>
                <w:sz w:val="22"/>
                <w:szCs w:val="24"/>
                <w:lang w:eastAsia="en-US"/>
              </w:rPr>
            </w:pPr>
          </w:p>
        </w:tc>
      </w:tr>
      <w:tr w:rsidR="0074441F" w:rsidRPr="0074441F" w:rsidTr="00B81E7A">
        <w:tc>
          <w:tcPr>
            <w:tcW w:w="1242" w:type="dxa"/>
            <w:shd w:val="clear" w:color="auto" w:fill="auto"/>
            <w:vAlign w:val="center"/>
          </w:tcPr>
          <w:p w:rsidR="0074441F" w:rsidRPr="0074441F" w:rsidRDefault="0074441F" w:rsidP="0074441F">
            <w:pPr>
              <w:spacing w:after="0"/>
              <w:jc w:val="center"/>
              <w:rPr>
                <w:rFonts w:eastAsia="SimSun"/>
                <w:szCs w:val="24"/>
                <w:lang w:eastAsia="en-US"/>
              </w:rPr>
            </w:pPr>
            <w:r>
              <w:rPr>
                <w:rFonts w:eastAsia="SimSun"/>
                <w:szCs w:val="24"/>
                <w:lang w:eastAsia="en-US"/>
              </w:rPr>
              <w:t>2</w:t>
            </w:r>
          </w:p>
        </w:tc>
        <w:tc>
          <w:tcPr>
            <w:tcW w:w="1418" w:type="dxa"/>
            <w:shd w:val="clear" w:color="auto" w:fill="auto"/>
            <w:vAlign w:val="center"/>
          </w:tcPr>
          <w:p w:rsidR="0074441F" w:rsidRPr="0074441F" w:rsidRDefault="0074441F" w:rsidP="0074441F">
            <w:pPr>
              <w:spacing w:after="0"/>
              <w:jc w:val="center"/>
              <w:rPr>
                <w:rFonts w:eastAsia="SimSun"/>
                <w:szCs w:val="24"/>
                <w:lang w:eastAsia="en-US"/>
              </w:rPr>
            </w:pPr>
          </w:p>
        </w:tc>
        <w:tc>
          <w:tcPr>
            <w:tcW w:w="3118" w:type="dxa"/>
            <w:shd w:val="clear" w:color="auto" w:fill="auto"/>
            <w:vAlign w:val="center"/>
          </w:tcPr>
          <w:p w:rsidR="0074441F" w:rsidRPr="0074441F" w:rsidRDefault="0074441F" w:rsidP="0074441F">
            <w:pPr>
              <w:spacing w:after="0"/>
              <w:jc w:val="center"/>
              <w:rPr>
                <w:rFonts w:eastAsia="Calibri"/>
                <w:sz w:val="22"/>
                <w:szCs w:val="22"/>
                <w:lang w:eastAsia="en-US"/>
              </w:rPr>
            </w:pPr>
          </w:p>
        </w:tc>
        <w:tc>
          <w:tcPr>
            <w:tcW w:w="1985" w:type="dxa"/>
            <w:vAlign w:val="center"/>
          </w:tcPr>
          <w:p w:rsidR="0074441F" w:rsidRPr="0074441F" w:rsidRDefault="0074441F" w:rsidP="0074441F">
            <w:pPr>
              <w:spacing w:after="0"/>
              <w:jc w:val="center"/>
              <w:rPr>
                <w:rFonts w:eastAsia="SimSun"/>
                <w:szCs w:val="24"/>
                <w:lang w:eastAsia="en-US"/>
              </w:rPr>
            </w:pPr>
            <w:r>
              <w:rPr>
                <w:rFonts w:eastAsia="SimSun"/>
                <w:szCs w:val="24"/>
                <w:lang w:eastAsia="en-US"/>
              </w:rPr>
              <w:t>T0 + 9 months</w:t>
            </w:r>
          </w:p>
        </w:tc>
        <w:tc>
          <w:tcPr>
            <w:tcW w:w="1559" w:type="dxa"/>
            <w:shd w:val="clear" w:color="auto" w:fill="auto"/>
            <w:vAlign w:val="center"/>
          </w:tcPr>
          <w:p w:rsidR="0074441F" w:rsidRPr="0074441F" w:rsidRDefault="0074441F" w:rsidP="0074441F">
            <w:pPr>
              <w:spacing w:after="0"/>
              <w:jc w:val="center"/>
              <w:rPr>
                <w:rFonts w:eastAsia="Calibri"/>
                <w:sz w:val="22"/>
                <w:szCs w:val="24"/>
                <w:lang w:eastAsia="en-US"/>
              </w:rPr>
            </w:pPr>
          </w:p>
        </w:tc>
      </w:tr>
      <w:tr w:rsidR="0074441F" w:rsidRPr="0074441F" w:rsidTr="00B81E7A">
        <w:tc>
          <w:tcPr>
            <w:tcW w:w="1242" w:type="dxa"/>
            <w:shd w:val="clear" w:color="auto" w:fill="auto"/>
            <w:vAlign w:val="center"/>
          </w:tcPr>
          <w:p w:rsidR="0074441F" w:rsidRPr="0074441F" w:rsidRDefault="0074441F" w:rsidP="0074441F">
            <w:pPr>
              <w:spacing w:after="0"/>
              <w:jc w:val="center"/>
              <w:rPr>
                <w:rFonts w:eastAsia="SimSun"/>
                <w:szCs w:val="24"/>
                <w:lang w:eastAsia="en-US"/>
              </w:rPr>
            </w:pPr>
            <w:r>
              <w:rPr>
                <w:rFonts w:eastAsia="SimSun"/>
                <w:szCs w:val="24"/>
                <w:lang w:eastAsia="en-US"/>
              </w:rPr>
              <w:t>3</w:t>
            </w:r>
          </w:p>
        </w:tc>
        <w:tc>
          <w:tcPr>
            <w:tcW w:w="1418" w:type="dxa"/>
            <w:shd w:val="clear" w:color="auto" w:fill="auto"/>
            <w:vAlign w:val="center"/>
          </w:tcPr>
          <w:p w:rsidR="0074441F" w:rsidRPr="0074441F" w:rsidRDefault="0074441F" w:rsidP="0074441F">
            <w:pPr>
              <w:spacing w:after="0"/>
              <w:jc w:val="center"/>
              <w:rPr>
                <w:rFonts w:eastAsia="SimSun"/>
                <w:szCs w:val="24"/>
                <w:lang w:eastAsia="en-US"/>
              </w:rPr>
            </w:pPr>
          </w:p>
        </w:tc>
        <w:tc>
          <w:tcPr>
            <w:tcW w:w="3118" w:type="dxa"/>
            <w:shd w:val="clear" w:color="auto" w:fill="auto"/>
            <w:vAlign w:val="center"/>
          </w:tcPr>
          <w:p w:rsidR="0074441F" w:rsidRPr="0074441F" w:rsidRDefault="0074441F" w:rsidP="0074441F">
            <w:pPr>
              <w:spacing w:after="0"/>
              <w:jc w:val="center"/>
              <w:rPr>
                <w:rFonts w:eastAsia="Calibri"/>
                <w:sz w:val="22"/>
                <w:szCs w:val="22"/>
                <w:lang w:eastAsia="en-US"/>
              </w:rPr>
            </w:pPr>
          </w:p>
        </w:tc>
        <w:tc>
          <w:tcPr>
            <w:tcW w:w="1985" w:type="dxa"/>
            <w:vAlign w:val="center"/>
          </w:tcPr>
          <w:p w:rsidR="0074441F" w:rsidRPr="0074441F" w:rsidRDefault="0074441F" w:rsidP="0074441F">
            <w:pPr>
              <w:spacing w:after="0"/>
              <w:jc w:val="center"/>
              <w:rPr>
                <w:rFonts w:eastAsia="SimSun"/>
                <w:szCs w:val="24"/>
                <w:lang w:eastAsia="en-US"/>
              </w:rPr>
            </w:pPr>
            <w:r>
              <w:rPr>
                <w:rFonts w:eastAsia="SimSun"/>
                <w:szCs w:val="24"/>
                <w:lang w:eastAsia="en-US"/>
              </w:rPr>
              <w:t>T0 + 12 months</w:t>
            </w:r>
          </w:p>
        </w:tc>
        <w:tc>
          <w:tcPr>
            <w:tcW w:w="1559" w:type="dxa"/>
            <w:shd w:val="clear" w:color="auto" w:fill="auto"/>
            <w:vAlign w:val="center"/>
          </w:tcPr>
          <w:p w:rsidR="0074441F" w:rsidRPr="0074441F" w:rsidRDefault="0074441F" w:rsidP="0074441F">
            <w:pPr>
              <w:spacing w:after="0"/>
              <w:jc w:val="center"/>
              <w:rPr>
                <w:rFonts w:eastAsia="Calibri"/>
                <w:sz w:val="22"/>
                <w:szCs w:val="24"/>
                <w:lang w:eastAsia="en-US"/>
              </w:rPr>
            </w:pPr>
          </w:p>
        </w:tc>
      </w:tr>
      <w:tr w:rsidR="0074441F" w:rsidRPr="0074441F" w:rsidTr="00B81E7A">
        <w:tc>
          <w:tcPr>
            <w:tcW w:w="1242" w:type="dxa"/>
            <w:shd w:val="clear" w:color="auto" w:fill="auto"/>
            <w:vAlign w:val="bottom"/>
          </w:tcPr>
          <w:p w:rsidR="0074441F" w:rsidRPr="0074441F" w:rsidRDefault="0074441F" w:rsidP="0074441F">
            <w:pPr>
              <w:spacing w:after="0"/>
              <w:jc w:val="center"/>
              <w:rPr>
                <w:rFonts w:eastAsia="SimSun"/>
                <w:szCs w:val="24"/>
                <w:lang w:val="en-US" w:eastAsia="en-US"/>
              </w:rPr>
            </w:pPr>
            <w:r>
              <w:rPr>
                <w:rFonts w:eastAsia="SimSun"/>
                <w:szCs w:val="24"/>
                <w:lang w:val="en-US" w:eastAsia="en-US"/>
              </w:rPr>
              <w:t>4</w:t>
            </w:r>
          </w:p>
        </w:tc>
        <w:tc>
          <w:tcPr>
            <w:tcW w:w="1418" w:type="dxa"/>
            <w:shd w:val="clear" w:color="auto" w:fill="auto"/>
            <w:vAlign w:val="bottom"/>
          </w:tcPr>
          <w:p w:rsidR="0074441F" w:rsidRPr="0074441F" w:rsidRDefault="0074441F" w:rsidP="0074441F">
            <w:pPr>
              <w:spacing w:after="0"/>
              <w:jc w:val="center"/>
              <w:rPr>
                <w:rFonts w:eastAsia="SimSun"/>
                <w:szCs w:val="24"/>
                <w:lang w:val="en-US" w:eastAsia="en-US"/>
              </w:rPr>
            </w:pPr>
          </w:p>
        </w:tc>
        <w:tc>
          <w:tcPr>
            <w:tcW w:w="3118" w:type="dxa"/>
            <w:shd w:val="clear" w:color="auto" w:fill="auto"/>
            <w:vAlign w:val="center"/>
          </w:tcPr>
          <w:p w:rsidR="0074441F" w:rsidRPr="0074441F" w:rsidRDefault="0074441F" w:rsidP="0074441F">
            <w:pPr>
              <w:spacing w:after="0"/>
              <w:jc w:val="center"/>
              <w:rPr>
                <w:rFonts w:eastAsia="Calibri"/>
                <w:sz w:val="22"/>
                <w:szCs w:val="22"/>
                <w:lang w:eastAsia="en-US"/>
              </w:rPr>
            </w:pPr>
          </w:p>
        </w:tc>
        <w:tc>
          <w:tcPr>
            <w:tcW w:w="1985" w:type="dxa"/>
            <w:vAlign w:val="center"/>
          </w:tcPr>
          <w:p w:rsidR="0074441F" w:rsidRPr="0074441F" w:rsidRDefault="0074441F" w:rsidP="0074441F">
            <w:pPr>
              <w:spacing w:after="0"/>
              <w:jc w:val="center"/>
              <w:rPr>
                <w:rFonts w:eastAsia="SimSun"/>
                <w:szCs w:val="24"/>
                <w:lang w:eastAsia="en-US"/>
              </w:rPr>
            </w:pPr>
            <w:r>
              <w:rPr>
                <w:rFonts w:eastAsia="SimSun"/>
                <w:szCs w:val="24"/>
                <w:lang w:eastAsia="en-US"/>
              </w:rPr>
              <w:t>T0 + 13 months</w:t>
            </w:r>
          </w:p>
        </w:tc>
        <w:tc>
          <w:tcPr>
            <w:tcW w:w="1559" w:type="dxa"/>
            <w:shd w:val="clear" w:color="auto" w:fill="auto"/>
            <w:vAlign w:val="center"/>
          </w:tcPr>
          <w:p w:rsidR="0074441F" w:rsidRPr="0074441F" w:rsidRDefault="0074441F" w:rsidP="0074441F">
            <w:pPr>
              <w:spacing w:after="0"/>
              <w:jc w:val="center"/>
              <w:rPr>
                <w:rFonts w:eastAsia="Calibri"/>
                <w:sz w:val="22"/>
                <w:szCs w:val="24"/>
                <w:lang w:eastAsia="en-US"/>
              </w:rPr>
            </w:pPr>
          </w:p>
        </w:tc>
      </w:tr>
      <w:tr w:rsidR="0074441F" w:rsidRPr="0074441F" w:rsidTr="00B81E7A">
        <w:tblPrEx>
          <w:tblLook w:val="0000" w:firstRow="0" w:lastRow="0" w:firstColumn="0" w:lastColumn="0" w:noHBand="0" w:noVBand="0"/>
        </w:tblPrEx>
        <w:trPr>
          <w:gridBefore w:val="2"/>
          <w:wBefore w:w="2660" w:type="dxa"/>
          <w:trHeight w:val="426"/>
        </w:trPr>
        <w:tc>
          <w:tcPr>
            <w:tcW w:w="5103" w:type="dxa"/>
            <w:gridSpan w:val="2"/>
          </w:tcPr>
          <w:p w:rsidR="0074441F" w:rsidRPr="0074441F" w:rsidRDefault="0074441F" w:rsidP="0074441F">
            <w:pPr>
              <w:tabs>
                <w:tab w:val="left" w:pos="2943"/>
              </w:tabs>
              <w:spacing w:before="120" w:after="120"/>
              <w:ind w:left="-147"/>
              <w:jc w:val="center"/>
              <w:rPr>
                <w:b/>
                <w:szCs w:val="24"/>
              </w:rPr>
            </w:pPr>
            <w:r w:rsidRPr="0074441F">
              <w:rPr>
                <w:b/>
                <w:szCs w:val="24"/>
              </w:rPr>
              <w:t>TOTAL COST (EUR)</w:t>
            </w:r>
          </w:p>
        </w:tc>
        <w:tc>
          <w:tcPr>
            <w:tcW w:w="1559" w:type="dxa"/>
          </w:tcPr>
          <w:p w:rsidR="0074441F" w:rsidRPr="0074441F" w:rsidRDefault="0074441F" w:rsidP="0074441F">
            <w:pPr>
              <w:spacing w:before="120" w:after="120"/>
              <w:ind w:left="-147"/>
              <w:rPr>
                <w:szCs w:val="24"/>
              </w:rPr>
            </w:pPr>
          </w:p>
        </w:tc>
      </w:tr>
    </w:tbl>
    <w:p w:rsidR="0074441F" w:rsidRDefault="0074441F" w:rsidP="00F06306">
      <w:pPr>
        <w:spacing w:before="120" w:after="12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F06306" w:rsidRDefault="00F06306" w:rsidP="00F06306"/>
    <w:p w:rsidR="00B81E7A" w:rsidRDefault="00B81E7A" w:rsidP="00F06306"/>
    <w:p w:rsidR="00F06306" w:rsidRPr="00FB795F" w:rsidRDefault="00F06306" w:rsidP="00F06306">
      <w:r w:rsidRPr="00FB795F">
        <w:t>Date:</w:t>
      </w:r>
    </w:p>
    <w:sectPr w:rsidR="00F06306" w:rsidRPr="00FB795F" w:rsidSect="004A0AFE">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6DD" w:rsidRDefault="002466DD">
      <w:pPr>
        <w:spacing w:after="0"/>
      </w:pPr>
      <w:r>
        <w:separator/>
      </w:r>
    </w:p>
  </w:endnote>
  <w:endnote w:type="continuationSeparator" w:id="0">
    <w:p w:rsidR="002466DD" w:rsidRDefault="002466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D38" w:rsidRDefault="008F6D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CC6866">
      <w:rPr>
        <w:rFonts w:ascii="Times New Roman" w:hAnsi="Times New Roman"/>
        <w:b/>
        <w:sz w:val="22"/>
        <w:szCs w:val="22"/>
      </w:rPr>
      <w:t>6</w:t>
    </w:r>
    <w:r w:rsidRPr="001601C1">
      <w:rPr>
        <w:rFonts w:ascii="Times New Roman" w:hAnsi="Times New Roman"/>
        <w:b/>
        <w:sz w:val="22"/>
        <w:szCs w:val="22"/>
      </w:rPr>
      <w:t>/CFE/1</w:t>
    </w:r>
    <w:r w:rsidR="0074441F">
      <w:rPr>
        <w:rFonts w:ascii="Times New Roman" w:hAnsi="Times New Roman"/>
        <w:b/>
        <w:sz w:val="22"/>
        <w:szCs w:val="22"/>
      </w:rPr>
      <w:t>1851</w:t>
    </w:r>
    <w:r w:rsidRPr="001601C1">
      <w:rPr>
        <w:rFonts w:ascii="Times New Roman" w:hAnsi="Times New Roman"/>
        <w:b/>
        <w:sz w:val="22"/>
        <w:szCs w:val="22"/>
      </w:rPr>
      <w:t>/JTR</w:t>
    </w:r>
  </w:p>
  <w:p w:rsidR="00F327BE" w:rsidRDefault="00F327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8F6D38">
      <w:rPr>
        <w:rFonts w:ascii="Times New Roman" w:hAnsi="Times New Roman"/>
        <w:b/>
        <w:sz w:val="22"/>
        <w:szCs w:val="22"/>
      </w:rPr>
      <w:t>6</w:t>
    </w:r>
    <w:r w:rsidRPr="001601C1">
      <w:rPr>
        <w:rFonts w:ascii="Times New Roman" w:hAnsi="Times New Roman"/>
        <w:b/>
        <w:sz w:val="22"/>
        <w:szCs w:val="22"/>
      </w:rPr>
      <w:t>/CFE/1</w:t>
    </w:r>
    <w:r w:rsidR="0074441F">
      <w:rPr>
        <w:rFonts w:ascii="Times New Roman" w:hAnsi="Times New Roman"/>
        <w:b/>
        <w:sz w:val="22"/>
        <w:szCs w:val="22"/>
      </w:rPr>
      <w:t>1851</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6DD" w:rsidRDefault="002466DD">
      <w:pPr>
        <w:spacing w:after="0"/>
      </w:pPr>
      <w:r>
        <w:separator/>
      </w:r>
    </w:p>
  </w:footnote>
  <w:footnote w:type="continuationSeparator" w:id="0">
    <w:p w:rsidR="002466DD" w:rsidRDefault="002466D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D38" w:rsidRDefault="008F6D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Pr="00B61D61" w:rsidRDefault="00B61D61" w:rsidP="00B61D61">
    <w:pPr>
      <w:pStyle w:val="Header"/>
      <w:jc w:val="center"/>
      <w:rPr>
        <w:i/>
        <w:sz w:val="28"/>
        <w:szCs w:val="28"/>
      </w:rPr>
    </w:pPr>
    <w:r w:rsidRPr="00B61D61">
      <w:rPr>
        <w:b/>
        <w:i/>
        <w:snapToGrid w:val="0"/>
        <w:sz w:val="28"/>
        <w:szCs w:val="28"/>
        <w:lang w:val="en-US" w:eastAsia="en-US"/>
      </w:rPr>
      <w:t xml:space="preserve">Halo </w:t>
    </w:r>
    <w:proofErr w:type="spellStart"/>
    <w:r w:rsidRPr="00B61D61">
      <w:rPr>
        <w:b/>
        <w:i/>
        <w:snapToGrid w:val="0"/>
        <w:sz w:val="28"/>
        <w:szCs w:val="28"/>
        <w:lang w:val="en-US" w:eastAsia="en-US"/>
      </w:rPr>
      <w:t>Rogowski</w:t>
    </w:r>
    <w:proofErr w:type="spellEnd"/>
    <w:r w:rsidRPr="00B61D61">
      <w:rPr>
        <w:b/>
        <w:i/>
        <w:snapToGrid w:val="0"/>
        <w:sz w:val="28"/>
        <w:szCs w:val="28"/>
        <w:lang w:val="en-US" w:eastAsia="en-US"/>
      </w:rPr>
      <w:t xml:space="preserve"> Coil R&amp;D Design, Prototype and Assessment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B61D61" w:rsidRDefault="00B61D61" w:rsidP="00B61D61">
    <w:pPr>
      <w:pStyle w:val="Header"/>
      <w:jc w:val="center"/>
      <w:rPr>
        <w:sz w:val="28"/>
        <w:szCs w:val="28"/>
      </w:rPr>
    </w:pPr>
    <w:r w:rsidRPr="00B61D61">
      <w:rPr>
        <w:b/>
        <w:sz w:val="28"/>
        <w:szCs w:val="28"/>
        <w:lang w:val="en-US"/>
      </w:rPr>
      <w:t xml:space="preserve">Halo </w:t>
    </w:r>
    <w:proofErr w:type="spellStart"/>
    <w:r w:rsidRPr="00B61D61">
      <w:rPr>
        <w:b/>
        <w:sz w:val="28"/>
        <w:szCs w:val="28"/>
        <w:lang w:val="en-US"/>
      </w:rPr>
      <w:t>Rogowski</w:t>
    </w:r>
    <w:proofErr w:type="spellEnd"/>
    <w:r w:rsidRPr="00B61D61">
      <w:rPr>
        <w:b/>
        <w:sz w:val="28"/>
        <w:szCs w:val="28"/>
        <w:lang w:val="en-US"/>
      </w:rPr>
      <w:t xml:space="preserve"> Coil R&amp;D Design, Prototype and Assessment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1659F"/>
    <w:rsid w:val="00022D24"/>
    <w:rsid w:val="0002591E"/>
    <w:rsid w:val="000706C9"/>
    <w:rsid w:val="0007468B"/>
    <w:rsid w:val="00083065"/>
    <w:rsid w:val="0008501F"/>
    <w:rsid w:val="0009618B"/>
    <w:rsid w:val="000972D6"/>
    <w:rsid w:val="000A00FE"/>
    <w:rsid w:val="000A3C77"/>
    <w:rsid w:val="000B2EB0"/>
    <w:rsid w:val="000E780E"/>
    <w:rsid w:val="00101D8B"/>
    <w:rsid w:val="0012095D"/>
    <w:rsid w:val="001241A7"/>
    <w:rsid w:val="001324D6"/>
    <w:rsid w:val="00134DC1"/>
    <w:rsid w:val="00151D5A"/>
    <w:rsid w:val="00155605"/>
    <w:rsid w:val="001601C1"/>
    <w:rsid w:val="00162E82"/>
    <w:rsid w:val="00164E7F"/>
    <w:rsid w:val="00184F70"/>
    <w:rsid w:val="00193230"/>
    <w:rsid w:val="001A173F"/>
    <w:rsid w:val="001A588B"/>
    <w:rsid w:val="001A6E39"/>
    <w:rsid w:val="001B239F"/>
    <w:rsid w:val="001E5681"/>
    <w:rsid w:val="001F3191"/>
    <w:rsid w:val="001F42F3"/>
    <w:rsid w:val="00210F8D"/>
    <w:rsid w:val="00226AA4"/>
    <w:rsid w:val="00230397"/>
    <w:rsid w:val="002375BE"/>
    <w:rsid w:val="002466DD"/>
    <w:rsid w:val="00262045"/>
    <w:rsid w:val="00265CA2"/>
    <w:rsid w:val="00271C87"/>
    <w:rsid w:val="00275355"/>
    <w:rsid w:val="00275B91"/>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B1B88"/>
    <w:rsid w:val="003D1898"/>
    <w:rsid w:val="003F1689"/>
    <w:rsid w:val="003F59AD"/>
    <w:rsid w:val="003F66AB"/>
    <w:rsid w:val="00415655"/>
    <w:rsid w:val="00440932"/>
    <w:rsid w:val="00450919"/>
    <w:rsid w:val="004932FE"/>
    <w:rsid w:val="004A0AFE"/>
    <w:rsid w:val="004A3A03"/>
    <w:rsid w:val="004A521B"/>
    <w:rsid w:val="004B0981"/>
    <w:rsid w:val="004B1717"/>
    <w:rsid w:val="004B7338"/>
    <w:rsid w:val="004C2879"/>
    <w:rsid w:val="004D015D"/>
    <w:rsid w:val="004D26D4"/>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574D"/>
    <w:rsid w:val="005F0C29"/>
    <w:rsid w:val="00605DA8"/>
    <w:rsid w:val="006115AE"/>
    <w:rsid w:val="0064203C"/>
    <w:rsid w:val="00652F2C"/>
    <w:rsid w:val="00654907"/>
    <w:rsid w:val="00662E34"/>
    <w:rsid w:val="00674EA9"/>
    <w:rsid w:val="00687EC1"/>
    <w:rsid w:val="00695AA5"/>
    <w:rsid w:val="006A41FE"/>
    <w:rsid w:val="006E3902"/>
    <w:rsid w:val="00731AB7"/>
    <w:rsid w:val="0074441F"/>
    <w:rsid w:val="0075223B"/>
    <w:rsid w:val="00756976"/>
    <w:rsid w:val="00767EA2"/>
    <w:rsid w:val="00772F30"/>
    <w:rsid w:val="0078219C"/>
    <w:rsid w:val="00791189"/>
    <w:rsid w:val="007A77F0"/>
    <w:rsid w:val="007C0CC3"/>
    <w:rsid w:val="007E1B8D"/>
    <w:rsid w:val="008020B7"/>
    <w:rsid w:val="00806895"/>
    <w:rsid w:val="008143C7"/>
    <w:rsid w:val="008261D6"/>
    <w:rsid w:val="00833423"/>
    <w:rsid w:val="00834E95"/>
    <w:rsid w:val="00870F6B"/>
    <w:rsid w:val="0088047A"/>
    <w:rsid w:val="00891585"/>
    <w:rsid w:val="008A23C0"/>
    <w:rsid w:val="008B2FEC"/>
    <w:rsid w:val="008B4A85"/>
    <w:rsid w:val="008C67AC"/>
    <w:rsid w:val="008E173E"/>
    <w:rsid w:val="008F384E"/>
    <w:rsid w:val="008F3A36"/>
    <w:rsid w:val="008F4FE5"/>
    <w:rsid w:val="008F6D38"/>
    <w:rsid w:val="00900A34"/>
    <w:rsid w:val="00900DBA"/>
    <w:rsid w:val="00903A77"/>
    <w:rsid w:val="0091424B"/>
    <w:rsid w:val="00954ACA"/>
    <w:rsid w:val="00956B32"/>
    <w:rsid w:val="00956FFD"/>
    <w:rsid w:val="00961CB9"/>
    <w:rsid w:val="00975189"/>
    <w:rsid w:val="00976407"/>
    <w:rsid w:val="00977E70"/>
    <w:rsid w:val="00991DE4"/>
    <w:rsid w:val="009945DF"/>
    <w:rsid w:val="0099548B"/>
    <w:rsid w:val="009A4253"/>
    <w:rsid w:val="009C1251"/>
    <w:rsid w:val="009C6230"/>
    <w:rsid w:val="00A0208D"/>
    <w:rsid w:val="00A05EE2"/>
    <w:rsid w:val="00A10157"/>
    <w:rsid w:val="00A138B0"/>
    <w:rsid w:val="00A14675"/>
    <w:rsid w:val="00A22188"/>
    <w:rsid w:val="00A328E9"/>
    <w:rsid w:val="00A37D92"/>
    <w:rsid w:val="00A43DC3"/>
    <w:rsid w:val="00A6003B"/>
    <w:rsid w:val="00A77279"/>
    <w:rsid w:val="00A77461"/>
    <w:rsid w:val="00A81D76"/>
    <w:rsid w:val="00A82057"/>
    <w:rsid w:val="00AA29E8"/>
    <w:rsid w:val="00AB30CA"/>
    <w:rsid w:val="00AC2985"/>
    <w:rsid w:val="00AD2A5F"/>
    <w:rsid w:val="00AD3ADF"/>
    <w:rsid w:val="00AE0C57"/>
    <w:rsid w:val="00AE3132"/>
    <w:rsid w:val="00AE4225"/>
    <w:rsid w:val="00AF187A"/>
    <w:rsid w:val="00B61D61"/>
    <w:rsid w:val="00B713D5"/>
    <w:rsid w:val="00B81E7A"/>
    <w:rsid w:val="00B8200C"/>
    <w:rsid w:val="00BC391F"/>
    <w:rsid w:val="00BD42DF"/>
    <w:rsid w:val="00BD53B0"/>
    <w:rsid w:val="00BD6119"/>
    <w:rsid w:val="00BE013E"/>
    <w:rsid w:val="00BE4875"/>
    <w:rsid w:val="00C37B55"/>
    <w:rsid w:val="00C44BD6"/>
    <w:rsid w:val="00C52BB7"/>
    <w:rsid w:val="00C54FBE"/>
    <w:rsid w:val="00C630B6"/>
    <w:rsid w:val="00C70E4B"/>
    <w:rsid w:val="00C87270"/>
    <w:rsid w:val="00CA28D3"/>
    <w:rsid w:val="00CA35BA"/>
    <w:rsid w:val="00CB001B"/>
    <w:rsid w:val="00CB05B2"/>
    <w:rsid w:val="00CB394C"/>
    <w:rsid w:val="00CB60C3"/>
    <w:rsid w:val="00CC6866"/>
    <w:rsid w:val="00CD26BE"/>
    <w:rsid w:val="00CE7C33"/>
    <w:rsid w:val="00CF383B"/>
    <w:rsid w:val="00D113A3"/>
    <w:rsid w:val="00D17E3D"/>
    <w:rsid w:val="00D30536"/>
    <w:rsid w:val="00D33707"/>
    <w:rsid w:val="00D419BA"/>
    <w:rsid w:val="00D5400E"/>
    <w:rsid w:val="00D570F2"/>
    <w:rsid w:val="00D57FC1"/>
    <w:rsid w:val="00D82AA0"/>
    <w:rsid w:val="00D85E48"/>
    <w:rsid w:val="00D9059A"/>
    <w:rsid w:val="00DA28AC"/>
    <w:rsid w:val="00DB36C5"/>
    <w:rsid w:val="00DB3EC1"/>
    <w:rsid w:val="00DC12AB"/>
    <w:rsid w:val="00DF07B3"/>
    <w:rsid w:val="00DF3124"/>
    <w:rsid w:val="00DF5043"/>
    <w:rsid w:val="00E11DEF"/>
    <w:rsid w:val="00E125CB"/>
    <w:rsid w:val="00E20733"/>
    <w:rsid w:val="00E269A8"/>
    <w:rsid w:val="00E3483C"/>
    <w:rsid w:val="00E41FF3"/>
    <w:rsid w:val="00E45472"/>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68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86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68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86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547</TotalTime>
  <Pages>3</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83</cp:revision>
  <cp:lastPrinted>2016-01-28T15:14:00Z</cp:lastPrinted>
  <dcterms:created xsi:type="dcterms:W3CDTF">2013-03-08T15:54:00Z</dcterms:created>
  <dcterms:modified xsi:type="dcterms:W3CDTF">2016-01-29T12:15:00Z</dcterms:modified>
</cp:coreProperties>
</file>