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AD7E36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AD7E36">
              <w:rPr>
                <w:b/>
                <w:sz w:val="28"/>
                <w:szCs w:val="28"/>
              </w:rPr>
              <w:t>5</w:t>
            </w:r>
            <w:r w:rsidR="002B0B09">
              <w:rPr>
                <w:b/>
                <w:sz w:val="28"/>
                <w:szCs w:val="28"/>
              </w:rPr>
              <w:t>2</w:t>
            </w:r>
            <w:r w:rsidR="00AD7E36">
              <w:rPr>
                <w:b/>
                <w:sz w:val="28"/>
                <w:szCs w:val="28"/>
              </w:rPr>
              <w:t>23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4C8" w:rsidRDefault="009B74C8">
      <w:r>
        <w:separator/>
      </w:r>
    </w:p>
  </w:endnote>
  <w:endnote w:type="continuationSeparator" w:id="0">
    <w:p w:rsidR="009B74C8" w:rsidRDefault="009B7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83291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832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832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83291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4C8" w:rsidRDefault="009B74C8">
      <w:r>
        <w:separator/>
      </w:r>
    </w:p>
  </w:footnote>
  <w:footnote w:type="continuationSeparator" w:id="0">
    <w:p w:rsidR="009B74C8" w:rsidRDefault="009B7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AD7E36" w:rsidRDefault="00AD7E36" w:rsidP="00AD7E36">
    <w:pPr>
      <w:pStyle w:val="Header"/>
      <w:jc w:val="center"/>
      <w:rPr>
        <w:rFonts w:eastAsia="SimSun"/>
        <w:i/>
        <w:sz w:val="28"/>
        <w:szCs w:val="28"/>
      </w:rPr>
    </w:pPr>
    <w:r w:rsidRPr="00AD7E36">
      <w:rPr>
        <w:rFonts w:eastAsia="SimSun"/>
        <w:b/>
        <w:i/>
        <w:sz w:val="28"/>
        <w:szCs w:val="28"/>
      </w:rPr>
      <w:t>Integration and interface management of the Tokamak Assembly Preparation Building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35B1F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B74C8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D7E36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83291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5C9B0-D295-487A-AEBE-7CF51F2A2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76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 EXT</cp:lastModifiedBy>
  <cp:revision>65</cp:revision>
  <cp:lastPrinted>2018-01-25T15:53:00Z</cp:lastPrinted>
  <dcterms:created xsi:type="dcterms:W3CDTF">2012-03-05T12:48:00Z</dcterms:created>
  <dcterms:modified xsi:type="dcterms:W3CDTF">2018-01-25T15:53:00Z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